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B1846" w14:textId="48ED39CF" w:rsidR="00A921F8" w:rsidRDefault="00546722" w:rsidP="00715790">
      <w:pPr>
        <w:shd w:val="clear" w:color="auto" w:fill="FFFFFF" w:themeFill="background1"/>
        <w:tabs>
          <w:tab w:val="right" w:pos="10080"/>
        </w:tabs>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3EA115F3">
                <wp:simplePos x="0" y="0"/>
                <wp:positionH relativeFrom="column">
                  <wp:posOffset>-19050</wp:posOffset>
                </wp:positionH>
                <wp:positionV relativeFrom="paragraph">
                  <wp:posOffset>-371475</wp:posOffset>
                </wp:positionV>
                <wp:extent cx="5581650"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658495"/>
                        </a:xfrm>
                        <a:prstGeom prst="rect">
                          <a:avLst/>
                        </a:prstGeom>
                        <a:noFill/>
                        <a:ln w="9525">
                          <a:noFill/>
                          <a:miter lim="800000"/>
                          <a:headEnd/>
                          <a:tailEnd/>
                        </a:ln>
                      </wps:spPr>
                      <wps:txbx>
                        <w:txbxContent>
                          <w:p w14:paraId="07719485" w14:textId="1495BE1E"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w:t>
                            </w:r>
                            <w:r w:rsidR="00512632">
                              <w:rPr>
                                <w:rFonts w:ascii="Calibri" w:hAnsi="Calibri"/>
                                <w:sz w:val="72"/>
                                <w:szCs w:val="72"/>
                                <w:lang w:val="en-GB"/>
                              </w:rPr>
                              <w:t xml:space="preserve"> QUOTATION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5pt;margin-top:-29.25pt;width:439.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" filled="f" stroked="f">
                <v:textbox style="mso-fit-shape-to-text:t">
                  <w:txbxContent>
                    <w:p w14:paraId="07719485" w14:textId="1495BE1E"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w:t>
                      </w:r>
                      <w:r w:rsidR="00512632">
                        <w:rPr>
                          <w:rFonts w:ascii="Calibri" w:hAnsi="Calibri"/>
                          <w:sz w:val="72"/>
                          <w:szCs w:val="72"/>
                          <w:lang w:val="en-GB"/>
                        </w:rPr>
                        <w:t xml:space="preserve"> QUOTATION</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24AF3064">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48C1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7CD5ECF4" w:rsidR="009D07D7" w:rsidRDefault="009D07D7" w:rsidP="00A921F8">
                            <w:r>
                              <w:rPr>
                                <w:noProof/>
                                <w:lang w:val="da-DK" w:eastAsia="da-DK"/>
                              </w:rPr>
                              <w:drawing>
                                <wp:inline distT="0" distB="0" distL="0" distR="0" wp14:anchorId="3EEFF1E4" wp14:editId="46F93235">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2535" cy="66296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355201E9">
              <v:shapetype id="_x0000_t202" coordsize="21600,21600" o:spt="202" path="m,l,21600r21600,l21600,xe" w14:anchorId="19F30FE4">
                <v:stroke joinstyle="miter"/>
                <v:path gradientshapeok="t" o:connecttype="rect"/>
              </v:shapetype>
              <v:shape id="_x0000_s1027"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v:textbox style="mso-fit-shape-to-text:t">
                  <w:txbxContent>
                    <w:p w:rsidR="009D07D7" w:rsidP="00A921F8" w:rsidRDefault="009D07D7" w14:paraId="672A6659" w14:textId="7CD5ECF4">
                      <w:r>
                        <w:rPr>
                          <w:noProof/>
                          <w:lang w:val="da-DK" w:eastAsia="da-DK"/>
                        </w:rPr>
                        <w:drawing>
                          <wp:inline distT="0" distB="0" distL="0" distR="0" wp14:anchorId="55737D98" wp14:editId="46F93235">
                            <wp:extent cx="1282535" cy="662965"/>
                            <wp:effectExtent l="0" t="0" r="0" b="3810"/>
                            <wp:docPr id="941821711"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2535" cy="662965"/>
                                    </a:xfrm>
                                    <a:prstGeom prst="rect">
                                      <a:avLst/>
                                    </a:prstGeom>
                                    <a:noFill/>
                                    <a:ln>
                                      <a:noFill/>
                                    </a:ln>
                                  </pic:spPr>
                                </pic:pic>
                              </a:graphicData>
                            </a:graphic>
                          </wp:inline>
                        </w:drawing>
                      </w:r>
                    </w:p>
                  </w:txbxContent>
                </v:textbox>
              </v:shape>
            </w:pict>
          </mc:Fallback>
        </mc:AlternateContent>
      </w:r>
      <w:r w:rsidR="00715790">
        <w:rPr>
          <w:rFonts w:ascii="Calibri" w:hAnsi="Calibri" w:cs="Arial"/>
          <w:color w:val="222222"/>
        </w:rPr>
        <w:tab/>
      </w:r>
    </w:p>
    <w:p w14:paraId="685B21B8" w14:textId="77777777" w:rsidR="00715790" w:rsidRPr="00EE1B34" w:rsidRDefault="00715790" w:rsidP="00715790">
      <w:pPr>
        <w:shd w:val="clear" w:color="auto" w:fill="FFFFFF" w:themeFill="background1"/>
        <w:tabs>
          <w:tab w:val="right" w:pos="10080"/>
        </w:tabs>
        <w:rPr>
          <w:rFonts w:ascii="Calibri" w:hAnsi="Calibri" w:cs="Arial"/>
          <w:color w:val="222222"/>
          <w:szCs w:val="22"/>
        </w:rPr>
      </w:pPr>
    </w:p>
    <w:p w14:paraId="57B878CC" w14:textId="6B9D47A3" w:rsidR="00034832" w:rsidRPr="00EE1B34" w:rsidRDefault="00A50B3A"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Danish Refugee Council, </w:t>
      </w:r>
      <w:proofErr w:type="spellStart"/>
      <w:r w:rsidR="001A4B53">
        <w:rPr>
          <w:rFonts w:ascii="Calibri" w:hAnsi="Calibri" w:cs="Arial"/>
          <w:color w:val="222222"/>
          <w:szCs w:val="22"/>
          <w:lang w:val="en-GB"/>
        </w:rPr>
        <w:t>Borgergade</w:t>
      </w:r>
      <w:proofErr w:type="spellEnd"/>
      <w:r w:rsidR="001A4B53">
        <w:rPr>
          <w:rFonts w:ascii="Calibri" w:hAnsi="Calibri" w:cs="Arial"/>
          <w:color w:val="222222"/>
          <w:szCs w:val="22"/>
          <w:lang w:val="en-GB"/>
        </w:rPr>
        <w:t xml:space="preserve"> 10, 3 floor, 1300 Copenhagen</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56F28A2E" w14:textId="4728A2D2" w:rsidR="00034832" w:rsidRPr="00EE1B34" w:rsidRDefault="0069516E" w:rsidP="00034832">
      <w:pPr>
        <w:shd w:val="clear" w:color="auto" w:fill="FFFFFF"/>
        <w:rPr>
          <w:rFonts w:ascii="Calibri" w:hAnsi="Calibri" w:cs="Arial"/>
          <w:color w:val="222222"/>
          <w:szCs w:val="22"/>
          <w:lang w:val="en-GB"/>
        </w:rPr>
      </w:pPr>
      <w:r>
        <w:rPr>
          <w:rFonts w:ascii="Calibri" w:hAnsi="Calibri" w:cs="Arial"/>
          <w:color w:val="222222"/>
          <w:szCs w:val="22"/>
          <w:lang w:val="en-GB"/>
        </w:rPr>
        <w:t>08</w:t>
      </w:r>
      <w:r w:rsidR="00B93BD8">
        <w:rPr>
          <w:rFonts w:ascii="Calibri" w:hAnsi="Calibri" w:cs="Arial"/>
          <w:color w:val="222222"/>
          <w:szCs w:val="22"/>
          <w:lang w:val="en-GB"/>
        </w:rPr>
        <w:t>-1</w:t>
      </w:r>
      <w:r>
        <w:rPr>
          <w:rFonts w:ascii="Calibri" w:hAnsi="Calibri" w:cs="Arial"/>
          <w:color w:val="222222"/>
          <w:szCs w:val="22"/>
          <w:lang w:val="en-GB"/>
        </w:rPr>
        <w:t>1</w:t>
      </w:r>
      <w:r w:rsidR="00B93BD8">
        <w:rPr>
          <w:rFonts w:ascii="Calibri" w:hAnsi="Calibri" w:cs="Arial"/>
          <w:color w:val="222222"/>
          <w:szCs w:val="22"/>
          <w:lang w:val="en-GB"/>
        </w:rPr>
        <w:t>-2022</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2A9859F5" w:rsidR="00034832" w:rsidRPr="009D1FB9" w:rsidRDefault="00764110" w:rsidP="00034832">
      <w:pPr>
        <w:rPr>
          <w:rFonts w:ascii="Calibri" w:hAnsi="Calibri" w:cs="Arial"/>
          <w:bCs/>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00D84EF0" w:rsidRPr="00190D6C">
        <w:rPr>
          <w:rFonts w:ascii="Calibri" w:hAnsi="Calibri" w:cs="Arial"/>
          <w:bCs/>
          <w:color w:val="222222"/>
          <w:szCs w:val="22"/>
          <w:lang w:val="en-GB"/>
        </w:rPr>
        <w:t xml:space="preserve"> </w:t>
      </w:r>
      <w:r w:rsidR="0069516E" w:rsidRPr="0069516E">
        <w:rPr>
          <w:rFonts w:ascii="Calibri" w:hAnsi="Calibri" w:cs="Arial"/>
          <w:bCs/>
          <w:szCs w:val="22"/>
          <w:lang w:val="en-GB"/>
        </w:rPr>
        <w:t>DKHQ_RFQ_PR_00215454</w:t>
      </w:r>
      <w:r w:rsidR="0069516E">
        <w:rPr>
          <w:rFonts w:ascii="Calibri" w:hAnsi="Calibri" w:cs="Arial"/>
          <w:bCs/>
          <w:szCs w:val="22"/>
          <w:lang w:val="en-GB"/>
        </w:rPr>
        <w:t xml:space="preserve"> </w:t>
      </w:r>
      <w:r w:rsidR="009D120A" w:rsidRPr="009D1FB9">
        <w:rPr>
          <w:rFonts w:ascii="Calibri" w:hAnsi="Calibri" w:cs="Arial"/>
          <w:bCs/>
          <w:szCs w:val="22"/>
          <w:lang w:val="en-GB"/>
        </w:rPr>
        <w:t xml:space="preserve">Message Testing: </w:t>
      </w:r>
      <w:bookmarkStart w:id="0" w:name="_Hlk117715153"/>
      <w:r w:rsidR="009D120A" w:rsidRPr="009D1FB9">
        <w:rPr>
          <w:rFonts w:ascii="Calibri" w:hAnsi="Calibri" w:cs="Arial"/>
          <w:bCs/>
          <w:szCs w:val="22"/>
          <w:lang w:val="en-GB"/>
        </w:rPr>
        <w:t>Human trafficking</w:t>
      </w:r>
      <w:r w:rsidR="00C2165C" w:rsidRPr="009D1FB9">
        <w:rPr>
          <w:rFonts w:ascii="Calibri" w:hAnsi="Calibri" w:cs="Arial"/>
          <w:bCs/>
          <w:szCs w:val="22"/>
          <w:lang w:val="en-GB"/>
        </w:rPr>
        <w:t xml:space="preserve"> &amp; </w:t>
      </w:r>
      <w:r w:rsidR="009D120A" w:rsidRPr="009D1FB9">
        <w:rPr>
          <w:rFonts w:ascii="Calibri" w:hAnsi="Calibri" w:cs="Arial"/>
          <w:bCs/>
          <w:szCs w:val="22"/>
          <w:lang w:val="en-GB"/>
        </w:rPr>
        <w:t>Gender-based Violence Campaigns</w:t>
      </w:r>
      <w:r w:rsidR="00034832" w:rsidRPr="009D1FB9">
        <w:rPr>
          <w:rFonts w:ascii="Calibri" w:hAnsi="Calibri" w:cs="Arial"/>
          <w:bCs/>
          <w:szCs w:val="22"/>
          <w:lang w:val="en-GB"/>
        </w:rPr>
        <w:t>.</w:t>
      </w:r>
    </w:p>
    <w:bookmarkEnd w:id="0"/>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282F54AC" w:rsidR="00034832" w:rsidRDefault="00034832" w:rsidP="00034832">
      <w:pPr>
        <w:rPr>
          <w:rFonts w:ascii="Calibri" w:hAnsi="Calibri" w:cs="Arial"/>
          <w:color w:val="222222"/>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 </w:t>
      </w:r>
      <w:r w:rsidR="00507A0F">
        <w:rPr>
          <w:rFonts w:ascii="Calibri" w:hAnsi="Calibri" w:cs="Arial"/>
          <w:szCs w:val="22"/>
          <w:lang w:val="en-GB"/>
        </w:rPr>
        <w:t xml:space="preserve">DRC’s </w:t>
      </w:r>
      <w:r w:rsidR="00DB2749" w:rsidRPr="009D120A">
        <w:rPr>
          <w:rFonts w:ascii="Calibri" w:hAnsi="Calibri" w:cs="Arial"/>
          <w:iCs/>
          <w:szCs w:val="22"/>
          <w:lang w:val="en-GB"/>
        </w:rPr>
        <w:t xml:space="preserve">Pooled funds for Ukraine </w:t>
      </w:r>
      <w:r w:rsidR="00507A0F" w:rsidRPr="009D120A">
        <w:rPr>
          <w:rFonts w:ascii="Calibri" w:hAnsi="Calibri" w:cs="Arial"/>
          <w:iCs/>
          <w:szCs w:val="22"/>
          <w:lang w:val="en-GB"/>
        </w:rPr>
        <w:t>Emergency</w:t>
      </w:r>
      <w:r w:rsidR="00507A0F" w:rsidRPr="00507A0F">
        <w:rPr>
          <w:rFonts w:ascii="Calibri" w:hAnsi="Calibri" w:cs="Arial"/>
          <w:i/>
          <w:szCs w:val="22"/>
          <w:lang w:val="en-GB"/>
        </w:rPr>
        <w:t xml:space="preserve"> </w:t>
      </w:r>
      <w:r w:rsidRPr="00EE1B34">
        <w:rPr>
          <w:rFonts w:ascii="Calibri" w:hAnsi="Calibri" w:cs="Arial"/>
          <w:szCs w:val="22"/>
          <w:lang w:val="en-GB"/>
        </w:rPr>
        <w:t xml:space="preserve">for the implementation of the </w:t>
      </w:r>
      <w:r w:rsidR="00927A6C">
        <w:rPr>
          <w:rFonts w:ascii="Calibri" w:hAnsi="Calibri" w:cs="Arial"/>
          <w:szCs w:val="22"/>
          <w:lang w:val="en-GB"/>
        </w:rPr>
        <w:t>project</w:t>
      </w:r>
      <w:r w:rsidRPr="00EE1B34">
        <w:rPr>
          <w:rFonts w:ascii="Calibri" w:hAnsi="Calibri" w:cs="Arial"/>
          <w:szCs w:val="22"/>
          <w:lang w:val="en-GB"/>
        </w:rPr>
        <w:t xml:space="preserve"> entitled</w:t>
      </w:r>
      <w:r w:rsidR="001C427A">
        <w:rPr>
          <w:rFonts w:ascii="Calibri" w:hAnsi="Calibri" w:cs="Arial"/>
          <w:szCs w:val="22"/>
          <w:lang w:val="en-GB"/>
        </w:rPr>
        <w:t xml:space="preserve"> </w:t>
      </w:r>
      <w:r w:rsidR="00C1447E">
        <w:rPr>
          <w:rFonts w:ascii="Calibri" w:hAnsi="Calibri" w:cs="Arial"/>
          <w:szCs w:val="22"/>
          <w:lang w:val="en-GB"/>
        </w:rPr>
        <w:t>Ukrainian Diaspora Information Project (UDIP)</w:t>
      </w:r>
      <w:r w:rsidRPr="00EE1B34">
        <w:rPr>
          <w:rFonts w:ascii="Calibri" w:hAnsi="Calibri" w:cs="Arial"/>
          <w:szCs w:val="22"/>
          <w:lang w:val="en-GB"/>
        </w:rPr>
        <w:t xml:space="preserve">. Part of this </w:t>
      </w:r>
      <w:r w:rsidR="00927A6C">
        <w:rPr>
          <w:rFonts w:ascii="Calibri" w:hAnsi="Calibri" w:cs="Arial"/>
          <w:szCs w:val="22"/>
          <w:lang w:val="en-GB"/>
        </w:rPr>
        <w:t>project</w:t>
      </w:r>
      <w:r w:rsidRPr="00EE1B34">
        <w:rPr>
          <w:rFonts w:ascii="Calibri" w:hAnsi="Calibri" w:cs="Arial"/>
          <w:szCs w:val="22"/>
          <w:lang w:val="en-GB"/>
        </w:rPr>
        <w:t xml:space="preserve"> is the </w:t>
      </w:r>
      <w:r w:rsidR="004507AB">
        <w:rPr>
          <w:rFonts w:ascii="Calibri" w:hAnsi="Calibri" w:cs="Arial"/>
          <w:szCs w:val="22"/>
          <w:lang w:val="en-GB"/>
        </w:rPr>
        <w:t>consultancy services for</w:t>
      </w:r>
      <w:r w:rsidR="00680389">
        <w:rPr>
          <w:rFonts w:ascii="Calibri" w:hAnsi="Calibri" w:cs="Arial"/>
          <w:szCs w:val="22"/>
          <w:lang w:val="en-GB"/>
        </w:rPr>
        <w:t xml:space="preserve"> m</w:t>
      </w:r>
      <w:r w:rsidR="00640D6E" w:rsidRPr="00680389">
        <w:rPr>
          <w:rFonts w:ascii="Calibri" w:hAnsi="Calibri" w:cs="Arial"/>
          <w:iCs/>
          <w:szCs w:val="22"/>
          <w:lang w:val="en-GB"/>
        </w:rPr>
        <w:t xml:space="preserve">essage </w:t>
      </w:r>
      <w:r w:rsidR="00680389" w:rsidRPr="00680389">
        <w:rPr>
          <w:rFonts w:ascii="Calibri" w:hAnsi="Calibri" w:cs="Arial"/>
          <w:iCs/>
          <w:szCs w:val="22"/>
          <w:lang w:val="en-GB"/>
        </w:rPr>
        <w:t>testing</w:t>
      </w:r>
      <w:r w:rsidRPr="00680389">
        <w:rPr>
          <w:rFonts w:ascii="Calibri" w:hAnsi="Calibri" w:cs="Arial"/>
          <w:iCs/>
          <w:szCs w:val="22"/>
          <w:lang w:val="en-GB"/>
        </w:rPr>
        <w:t>.</w:t>
      </w:r>
      <w:r w:rsidRPr="00680389">
        <w:rPr>
          <w:rFonts w:ascii="Calibri" w:hAnsi="Calibri" w:cs="Arial"/>
          <w:i/>
          <w:szCs w:val="22"/>
          <w:lang w:val="en-GB"/>
        </w:rPr>
        <w:t xml:space="preserve"> </w:t>
      </w:r>
      <w:r w:rsidRPr="00F45FEA">
        <w:rPr>
          <w:rFonts w:ascii="Calibri" w:hAnsi="Calibri" w:cs="Arial"/>
          <w:szCs w:val="22"/>
          <w:lang w:val="en-GB"/>
        </w:rPr>
        <w:t>T</w:t>
      </w:r>
      <w:r w:rsidRPr="00EE1B34">
        <w:rPr>
          <w:rFonts w:ascii="Calibri" w:hAnsi="Calibri" w:cs="Arial"/>
          <w:color w:val="222222"/>
          <w:szCs w:val="22"/>
          <w:lang w:val="en-GB"/>
        </w:rPr>
        <w:t>herefore, the DRC requests you to submit</w:t>
      </w:r>
      <w:r w:rsidR="004507AB">
        <w:rPr>
          <w:rFonts w:ascii="Calibri" w:hAnsi="Calibri" w:cs="Arial"/>
          <w:color w:val="222222"/>
          <w:szCs w:val="22"/>
          <w:lang w:val="en-GB"/>
        </w:rPr>
        <w:t xml:space="preserve"> your proposal</w:t>
      </w:r>
      <w:r w:rsidR="005D598E">
        <w:rPr>
          <w:rFonts w:ascii="Calibri" w:hAnsi="Calibri" w:cs="Arial"/>
          <w:color w:val="222222"/>
          <w:szCs w:val="22"/>
          <w:lang w:val="en-GB"/>
        </w:rPr>
        <w:t>.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w:t>
      </w:r>
      <w:r w:rsidR="0069516E">
        <w:rPr>
          <w:rFonts w:ascii="Calibri" w:hAnsi="Calibri" w:cs="Arial"/>
          <w:color w:val="222222"/>
          <w:szCs w:val="22"/>
          <w:lang w:val="en-GB"/>
        </w:rPr>
        <w:t>Q</w:t>
      </w:r>
      <w:r w:rsidR="004507AB">
        <w:rPr>
          <w:rFonts w:ascii="Calibri" w:hAnsi="Calibri" w:cs="Arial"/>
          <w:color w:val="222222"/>
          <w:szCs w:val="22"/>
          <w:lang w:val="en-GB"/>
        </w:rPr>
        <w:t xml:space="preserve"> and the attached Terms of Reference (T</w:t>
      </w:r>
      <w:r w:rsidR="00192F18">
        <w:rPr>
          <w:rFonts w:ascii="Calibri" w:hAnsi="Calibri" w:cs="Arial"/>
          <w:color w:val="222222"/>
          <w:szCs w:val="22"/>
          <w:lang w:val="en-GB"/>
        </w:rPr>
        <w:t>OR</w:t>
      </w:r>
      <w:r w:rsidR="004507AB">
        <w:rPr>
          <w:rFonts w:ascii="Calibri" w:hAnsi="Calibri" w:cs="Arial"/>
          <w:color w:val="222222"/>
          <w:szCs w:val="22"/>
          <w:lang w:val="en-GB"/>
        </w:rPr>
        <w:t xml:space="preserve">) </w:t>
      </w:r>
      <w:r w:rsidR="008A4A0F" w:rsidRPr="008A4A0F">
        <w:rPr>
          <w:rFonts w:ascii="Calibri" w:hAnsi="Calibri" w:cs="Arial"/>
          <w:color w:val="222222"/>
          <w:szCs w:val="22"/>
          <w:lang w:val="en-GB"/>
        </w:rPr>
        <w:t>A</w:t>
      </w:r>
      <w:r w:rsidR="004507AB" w:rsidRPr="008A4A0F">
        <w:rPr>
          <w:rFonts w:ascii="Calibri" w:hAnsi="Calibri" w:cs="Arial"/>
          <w:color w:val="222222"/>
          <w:szCs w:val="22"/>
          <w:lang w:val="en-GB"/>
        </w:rPr>
        <w:t xml:space="preserve">nnex </w:t>
      </w:r>
      <w:r w:rsidR="00680389" w:rsidRPr="00680389">
        <w:rPr>
          <w:rFonts w:ascii="Calibri" w:hAnsi="Calibri" w:cs="Arial"/>
          <w:iCs/>
          <w:szCs w:val="22"/>
          <w:lang w:val="en-GB"/>
        </w:rPr>
        <w:t>G</w:t>
      </w:r>
      <w:r w:rsidR="00680389">
        <w:rPr>
          <w:rFonts w:ascii="Calibri" w:hAnsi="Calibri" w:cs="Arial"/>
          <w:i/>
          <w:color w:val="FF0000"/>
          <w:szCs w:val="22"/>
          <w:lang w:val="en-GB"/>
        </w:rPr>
        <w:t>.</w:t>
      </w:r>
    </w:p>
    <w:p w14:paraId="4C27728F" w14:textId="6B5C3BB6" w:rsidR="004E50BA" w:rsidRPr="008A4A0F" w:rsidRDefault="004E50BA" w:rsidP="00034832">
      <w:pPr>
        <w:rPr>
          <w:rFonts w:ascii="Calibri" w:hAnsi="Calibri" w:cs="Arial"/>
          <w:color w:val="222222"/>
          <w:szCs w:val="22"/>
          <w:lang w:val="en-GB"/>
        </w:rPr>
      </w:pPr>
      <w:r>
        <w:rPr>
          <w:rFonts w:ascii="Calibri" w:hAnsi="Calibri" w:cs="Arial"/>
          <w:color w:val="222222"/>
          <w:szCs w:val="22"/>
          <w:lang w:val="en-GB"/>
        </w:rPr>
        <w:t>Your proposal must be expressed in</w:t>
      </w:r>
      <w:r w:rsidR="00791C76">
        <w:rPr>
          <w:rFonts w:ascii="Calibri" w:hAnsi="Calibri" w:cs="Arial"/>
          <w:color w:val="222222"/>
          <w:szCs w:val="22"/>
          <w:lang w:val="en-GB"/>
        </w:rPr>
        <w:t xml:space="preserve"> English</w:t>
      </w:r>
      <w:r>
        <w:rPr>
          <w:rFonts w:ascii="Calibri" w:hAnsi="Calibri" w:cs="Arial"/>
          <w:color w:val="FF0000"/>
          <w:szCs w:val="22"/>
          <w:lang w:val="en-GB"/>
        </w:rPr>
        <w:t xml:space="preserve"> </w:t>
      </w:r>
      <w:r w:rsidRPr="008A4A0F">
        <w:rPr>
          <w:rFonts w:ascii="Calibri" w:hAnsi="Calibri" w:cs="Arial"/>
          <w:color w:val="222222"/>
          <w:szCs w:val="22"/>
          <w:lang w:val="en-GB"/>
        </w:rPr>
        <w:t>and valid for a minimum period of</w:t>
      </w:r>
      <w:r>
        <w:rPr>
          <w:rFonts w:ascii="Calibri" w:hAnsi="Calibri" w:cs="Arial"/>
          <w:color w:val="FF0000"/>
          <w:szCs w:val="22"/>
          <w:lang w:val="en-GB"/>
        </w:rPr>
        <w:t xml:space="preserve"> </w:t>
      </w:r>
      <w:r w:rsidR="00791C76" w:rsidRPr="00392E2B">
        <w:rPr>
          <w:rFonts w:ascii="Calibri" w:hAnsi="Calibri" w:cs="Arial"/>
          <w:iCs/>
          <w:szCs w:val="22"/>
          <w:lang w:val="en-GB"/>
        </w:rPr>
        <w:t>30</w:t>
      </w:r>
      <w:r w:rsidR="00791C76">
        <w:rPr>
          <w:rFonts w:ascii="Calibri" w:hAnsi="Calibri" w:cs="Arial"/>
          <w:i/>
          <w:color w:val="FF0000"/>
          <w:szCs w:val="22"/>
          <w:lang w:val="en-GB"/>
        </w:rPr>
        <w:t xml:space="preserve"> </w:t>
      </w:r>
      <w:r w:rsidRPr="008A4A0F">
        <w:rPr>
          <w:rFonts w:ascii="Calibri" w:hAnsi="Calibri" w:cs="Arial"/>
          <w:color w:val="222222"/>
          <w:szCs w:val="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4DC36D7E">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4DC36D7E">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7BCD79CF"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w:t>
            </w:r>
            <w:r w:rsidR="00512632">
              <w:rPr>
                <w:rFonts w:ascii="Calibri" w:eastAsia="Calibri" w:hAnsi="Calibri" w:cs="Calibri"/>
                <w:color w:val="000000"/>
                <w:sz w:val="20"/>
                <w:lang w:val="en-GB" w:eastAsia="en-GB"/>
              </w:rPr>
              <w:t>Q</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1CF7E386" w:rsidR="00141F35" w:rsidRPr="00C95007" w:rsidRDefault="00FC7AB0" w:rsidP="4DC36D7E">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09 November 2022</w:t>
            </w:r>
          </w:p>
        </w:tc>
      </w:tr>
      <w:tr w:rsidR="00141F35" w:rsidRPr="00EE1935" w14:paraId="222B2921" w14:textId="77777777" w:rsidTr="4DC36D7E">
        <w:trPr>
          <w:trHeight w:val="261"/>
        </w:trPr>
        <w:tc>
          <w:tcPr>
            <w:tcW w:w="291" w:type="pct"/>
            <w:shd w:val="clear" w:color="auto" w:fill="D9D9D9" w:themeFill="background1" w:themeFillShade="D9"/>
          </w:tcPr>
          <w:p w14:paraId="58F3BA5D" w14:textId="220A9EE2" w:rsidR="00141F35" w:rsidRPr="00141F35" w:rsidRDefault="5295BC4F" w:rsidP="4DC36D7E">
            <w:pPr>
              <w:pStyle w:val="ACBody2"/>
              <w:tabs>
                <w:tab w:val="left" w:pos="7722"/>
              </w:tabs>
              <w:spacing w:after="0"/>
              <w:ind w:left="0"/>
              <w:jc w:val="left"/>
              <w:rPr>
                <w:rFonts w:ascii="Calibri" w:hAnsi="Calibri"/>
                <w:color w:val="000000"/>
                <w:sz w:val="20"/>
                <w:lang w:val="en-GB" w:eastAsia="en-GB"/>
              </w:rPr>
            </w:pPr>
            <w:r w:rsidRPr="4DC36D7E">
              <w:rPr>
                <w:rFonts w:ascii="Calibri" w:hAnsi="Calibri"/>
                <w:color w:val="000000" w:themeColor="text1"/>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7812CB4A" w:rsidR="00141F35" w:rsidRPr="00C95007" w:rsidRDefault="00FC7AB0" w:rsidP="4DC36D7E">
            <w:pPr>
              <w:pStyle w:val="ACBody2"/>
              <w:tabs>
                <w:tab w:val="left" w:pos="7722"/>
              </w:tabs>
              <w:spacing w:after="0"/>
              <w:ind w:left="0"/>
              <w:jc w:val="left"/>
              <w:rPr>
                <w:rFonts w:ascii="Calibri" w:eastAsia="Calibri" w:hAnsi="Calibri" w:cs="Calibri"/>
                <w:sz w:val="20"/>
                <w:lang w:val="en-GB" w:eastAsia="en-GB"/>
              </w:rPr>
            </w:pPr>
            <w:r w:rsidRPr="00FC7AB0">
              <w:rPr>
                <w:rFonts w:ascii="Calibri" w:eastAsia="Calibri" w:hAnsi="Calibri" w:cs="Calibri"/>
                <w:sz w:val="20"/>
                <w:lang w:eastAsia="en-GB"/>
              </w:rPr>
              <w:t>2</w:t>
            </w:r>
            <w:r w:rsidRPr="00FC7AB0">
              <w:rPr>
                <w:rFonts w:ascii="Calibri" w:eastAsia="Calibri" w:hAnsi="Calibri" w:cs="Calibri"/>
                <w:sz w:val="20"/>
                <w:lang w:eastAsia="en-GB"/>
              </w:rPr>
              <w:t>1</w:t>
            </w:r>
            <w:r w:rsidRPr="00FC7AB0">
              <w:rPr>
                <w:rFonts w:ascii="Calibri" w:eastAsia="Calibri" w:hAnsi="Calibri" w:cs="Calibri"/>
                <w:sz w:val="20"/>
                <w:lang w:eastAsia="en-GB"/>
              </w:rPr>
              <w:t xml:space="preserve"> November 2022, 23:59 Local CET</w:t>
            </w:r>
          </w:p>
        </w:tc>
      </w:tr>
      <w:tr w:rsidR="00141F35" w:rsidRPr="00EE1935" w14:paraId="16515141" w14:textId="77777777" w:rsidTr="4DC36D7E">
        <w:trPr>
          <w:trHeight w:val="278"/>
        </w:trPr>
        <w:tc>
          <w:tcPr>
            <w:tcW w:w="291" w:type="pct"/>
            <w:shd w:val="clear" w:color="auto" w:fill="D9D9D9" w:themeFill="background1" w:themeFillShade="D9"/>
          </w:tcPr>
          <w:p w14:paraId="6CD58DE9" w14:textId="793D6CAA" w:rsidR="00141F35" w:rsidRPr="00141F35" w:rsidRDefault="5CBC10D0" w:rsidP="4DC36D7E">
            <w:pPr>
              <w:pStyle w:val="ACBody2"/>
              <w:tabs>
                <w:tab w:val="left" w:pos="7722"/>
              </w:tabs>
              <w:spacing w:after="0"/>
              <w:ind w:left="0"/>
              <w:jc w:val="left"/>
              <w:rPr>
                <w:rFonts w:ascii="Calibri" w:hAnsi="Calibri"/>
                <w:color w:val="000000"/>
                <w:sz w:val="20"/>
                <w:lang w:val="en-GB" w:eastAsia="en-GB"/>
              </w:rPr>
            </w:pPr>
            <w:r w:rsidRPr="4DC36D7E">
              <w:rPr>
                <w:rFonts w:ascii="Calibri" w:hAnsi="Calibri"/>
                <w:color w:val="000000" w:themeColor="text1"/>
                <w:sz w:val="20"/>
                <w:lang w:val="en-GB" w:eastAsia="en-GB"/>
              </w:rPr>
              <w:t>3</w:t>
            </w:r>
          </w:p>
        </w:tc>
        <w:tc>
          <w:tcPr>
            <w:tcW w:w="2212" w:type="pct"/>
            <w:shd w:val="clear" w:color="auto" w:fill="F2F2F2" w:themeFill="background1" w:themeFillShade="F2"/>
          </w:tcPr>
          <w:p w14:paraId="57B202F4" w14:textId="4F93A5A0"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r w:rsidR="00DB11D5" w:rsidRPr="00DB11D5">
              <w:rPr>
                <w:rFonts w:ascii="Calibri" w:hAnsi="Calibri"/>
                <w:color w:val="000000" w:themeColor="text1"/>
                <w:sz w:val="20"/>
                <w:lang w:val="en-GB" w:eastAsia="en-GB"/>
              </w:rPr>
              <w:t>/quotes</w:t>
            </w:r>
          </w:p>
        </w:tc>
        <w:tc>
          <w:tcPr>
            <w:tcW w:w="2497" w:type="pct"/>
          </w:tcPr>
          <w:p w14:paraId="63282647" w14:textId="72D24877" w:rsidR="00141F35" w:rsidRPr="00C95007" w:rsidRDefault="00FC7AB0" w:rsidP="4DC36D7E">
            <w:pPr>
              <w:pStyle w:val="ACBody2"/>
              <w:tabs>
                <w:tab w:val="left" w:pos="7722"/>
              </w:tabs>
              <w:spacing w:after="0"/>
              <w:ind w:left="0"/>
              <w:jc w:val="left"/>
              <w:rPr>
                <w:rFonts w:ascii="Calibri" w:eastAsia="Calibri" w:hAnsi="Calibri" w:cs="Calibri"/>
                <w:sz w:val="20"/>
                <w:lang w:val="en-GB" w:eastAsia="en-GB"/>
              </w:rPr>
            </w:pPr>
            <w:r w:rsidRPr="00FC7AB0">
              <w:rPr>
                <w:rFonts w:ascii="Calibri" w:eastAsia="Calibri" w:hAnsi="Calibri" w:cs="Calibri"/>
                <w:sz w:val="20"/>
                <w:lang w:eastAsia="en-GB"/>
              </w:rPr>
              <w:t>2</w:t>
            </w:r>
            <w:r w:rsidRPr="00FC7AB0">
              <w:rPr>
                <w:rFonts w:ascii="Calibri" w:eastAsia="Calibri" w:hAnsi="Calibri" w:cs="Calibri"/>
                <w:sz w:val="20"/>
                <w:lang w:eastAsia="en-GB"/>
              </w:rPr>
              <w:t>4</w:t>
            </w:r>
            <w:r w:rsidRPr="00FC7AB0">
              <w:rPr>
                <w:rFonts w:ascii="Calibri" w:eastAsia="Calibri" w:hAnsi="Calibri" w:cs="Calibri"/>
                <w:sz w:val="20"/>
                <w:lang w:eastAsia="en-GB"/>
              </w:rPr>
              <w:t xml:space="preserve"> November 2022, 23:59 Local CET</w:t>
            </w:r>
          </w:p>
        </w:tc>
      </w:tr>
      <w:tr w:rsidR="00141F35" w:rsidRPr="00EE1935" w14:paraId="748054A1" w14:textId="77777777" w:rsidTr="4DC36D7E">
        <w:trPr>
          <w:trHeight w:val="278"/>
        </w:trPr>
        <w:tc>
          <w:tcPr>
            <w:tcW w:w="291" w:type="pct"/>
            <w:shd w:val="clear" w:color="auto" w:fill="D9D9D9" w:themeFill="background1" w:themeFillShade="D9"/>
          </w:tcPr>
          <w:p w14:paraId="48A6EDD3" w14:textId="4DE0FCB6" w:rsidR="00141F35" w:rsidRPr="00141F35" w:rsidRDefault="3C9AE6FB" w:rsidP="4DC36D7E">
            <w:pPr>
              <w:pStyle w:val="ACBody2"/>
              <w:tabs>
                <w:tab w:val="left" w:pos="7722"/>
              </w:tabs>
              <w:spacing w:after="0"/>
              <w:ind w:left="0"/>
              <w:jc w:val="left"/>
              <w:rPr>
                <w:rFonts w:ascii="Calibri" w:hAnsi="Calibri"/>
                <w:color w:val="000000"/>
                <w:sz w:val="20"/>
                <w:lang w:val="en-GB" w:eastAsia="en-GB"/>
              </w:rPr>
            </w:pPr>
            <w:r w:rsidRPr="4DC36D7E">
              <w:rPr>
                <w:rFonts w:ascii="Calibri" w:hAnsi="Calibri"/>
                <w:color w:val="000000" w:themeColor="text1"/>
                <w:sz w:val="20"/>
                <w:lang w:val="en-GB" w:eastAsia="en-GB"/>
              </w:rPr>
              <w:t>4</w:t>
            </w:r>
          </w:p>
        </w:tc>
        <w:tc>
          <w:tcPr>
            <w:tcW w:w="2212" w:type="pct"/>
            <w:shd w:val="clear" w:color="auto" w:fill="F2F2F2" w:themeFill="background1" w:themeFillShade="F2"/>
          </w:tcPr>
          <w:p w14:paraId="46FE8EDE" w14:textId="77777777" w:rsidR="00141F35" w:rsidRPr="00E459A9"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E459A9">
              <w:rPr>
                <w:rFonts w:ascii="Calibri" w:eastAsia="Calibri" w:hAnsi="Calibri" w:cs="Calibri"/>
                <w:color w:val="000000"/>
                <w:sz w:val="20"/>
                <w:lang w:val="en-GB" w:eastAsia="en-GB"/>
              </w:rPr>
              <w:t>Tender Opening Location</w:t>
            </w:r>
          </w:p>
        </w:tc>
        <w:tc>
          <w:tcPr>
            <w:tcW w:w="2497" w:type="pct"/>
            <w:shd w:val="clear" w:color="auto" w:fill="auto"/>
          </w:tcPr>
          <w:p w14:paraId="2EBBC4F9" w14:textId="5A50A595" w:rsidR="00141F35" w:rsidRPr="00E459A9" w:rsidRDefault="00FC7AB0" w:rsidP="4DC36D7E">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DKHQ</w:t>
            </w:r>
          </w:p>
        </w:tc>
      </w:tr>
      <w:tr w:rsidR="00141F35" w:rsidRPr="00EE1935" w14:paraId="09CEA1E9" w14:textId="77777777" w:rsidTr="4DC36D7E">
        <w:trPr>
          <w:trHeight w:val="278"/>
        </w:trPr>
        <w:tc>
          <w:tcPr>
            <w:tcW w:w="291" w:type="pct"/>
            <w:shd w:val="clear" w:color="auto" w:fill="D9D9D9" w:themeFill="background1" w:themeFillShade="D9"/>
          </w:tcPr>
          <w:p w14:paraId="7A3B8BF6" w14:textId="4C6620DE" w:rsidR="00141F35" w:rsidRPr="00141F35" w:rsidRDefault="3C9AE6FB" w:rsidP="4DC36D7E">
            <w:pPr>
              <w:pStyle w:val="ACBody2"/>
              <w:tabs>
                <w:tab w:val="left" w:pos="7722"/>
              </w:tabs>
              <w:spacing w:after="0"/>
              <w:ind w:left="0"/>
              <w:jc w:val="left"/>
              <w:rPr>
                <w:rFonts w:ascii="Calibri" w:hAnsi="Calibri"/>
                <w:color w:val="000000"/>
                <w:sz w:val="20"/>
                <w:lang w:val="en-GB" w:eastAsia="en-GB"/>
              </w:rPr>
            </w:pPr>
            <w:r w:rsidRPr="4DC36D7E">
              <w:rPr>
                <w:rFonts w:ascii="Calibri" w:hAnsi="Calibri"/>
                <w:color w:val="000000" w:themeColor="text1"/>
                <w:sz w:val="20"/>
                <w:lang w:val="en-GB" w:eastAsia="en-GB"/>
              </w:rPr>
              <w:t>5</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58F4C160" w:rsidR="00141F35" w:rsidRPr="00C95007" w:rsidRDefault="00FC7AB0" w:rsidP="4DC36D7E">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37BCBDA3"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w:t>
      </w:r>
      <w:r w:rsidR="00DB11D5" w:rsidRPr="00DB11D5">
        <w:rPr>
          <w:rFonts w:ascii="Calibri" w:hAnsi="Calibri"/>
          <w:b/>
          <w:bCs/>
          <w:color w:val="000000" w:themeColor="text1"/>
          <w:lang w:val="en-GB" w:eastAsia="en-GB"/>
        </w:rPr>
        <w:t>/</w:t>
      </w:r>
      <w:r w:rsidR="00DB11D5" w:rsidRPr="00DB11D5">
        <w:rPr>
          <w:rFonts w:ascii="Calibri" w:hAnsi="Calibri"/>
          <w:b/>
          <w:bCs/>
          <w:color w:val="000000" w:themeColor="text1"/>
          <w:lang w:val="en-GB" w:eastAsia="en-GB"/>
        </w:rPr>
        <w:t>QUOTES</w:t>
      </w:r>
      <w:r w:rsidRPr="00EE1B34">
        <w:rPr>
          <w:rFonts w:ascii="Calibri" w:hAnsi="Calibri" w:cs="Arial"/>
          <w:b/>
          <w:color w:val="222222"/>
          <w:szCs w:val="22"/>
          <w:lang w:val="en-GB"/>
        </w:rPr>
        <w:t xml:space="preserve">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4896DD98" w:rsidR="00764110" w:rsidRDefault="00764110" w:rsidP="00764110">
      <w:pPr>
        <w:pStyle w:val="Heading1"/>
        <w:numPr>
          <w:ilvl w:val="0"/>
          <w:numId w:val="1"/>
        </w:numPr>
      </w:pPr>
      <w:r w:rsidRPr="000277AC">
        <w:t>Importan</w:t>
      </w:r>
      <w:r>
        <w:t>t information regarding this RF</w:t>
      </w:r>
      <w:r w:rsidR="00DC7E29">
        <w:t>Q</w:t>
      </w:r>
      <w:r w:rsidRPr="000277AC">
        <w:t>:</w:t>
      </w:r>
      <w:r>
        <w:t xml:space="preserve"> </w:t>
      </w:r>
    </w:p>
    <w:p w14:paraId="72E0B8AE" w14:textId="042CAB7F" w:rsidR="00764110" w:rsidRPr="00954076" w:rsidRDefault="00764110" w:rsidP="00764110">
      <w:pPr>
        <w:numPr>
          <w:ilvl w:val="0"/>
          <w:numId w:val="63"/>
        </w:numPr>
        <w:shd w:val="clear" w:color="auto" w:fill="FFFFFF"/>
        <w:ind w:left="360"/>
        <w:contextualSpacing/>
        <w:rPr>
          <w:rFonts w:cs="Arial"/>
          <w:szCs w:val="22"/>
        </w:rPr>
      </w:pPr>
      <w:r w:rsidRPr="00954076">
        <w:rPr>
          <w:rFonts w:cs="Arial"/>
          <w:szCs w:val="22"/>
        </w:rPr>
        <w:t>This RF</w:t>
      </w:r>
      <w:r w:rsidR="00DC7E29">
        <w:rPr>
          <w:rFonts w:cs="Arial"/>
          <w:szCs w:val="22"/>
        </w:rPr>
        <w:t>Q</w:t>
      </w:r>
      <w:r w:rsidRPr="00954076">
        <w:rPr>
          <w:rFonts w:cs="Arial"/>
          <w:szCs w:val="22"/>
        </w:rPr>
        <w:t xml:space="preserve"> is launched for the purpose of establishing a </w:t>
      </w:r>
      <w:r w:rsidR="004507AB" w:rsidRPr="00954076">
        <w:rPr>
          <w:rFonts w:cs="Arial"/>
          <w:szCs w:val="22"/>
        </w:rPr>
        <w:t>contract</w:t>
      </w:r>
      <w:r w:rsidRPr="00954076">
        <w:rPr>
          <w:rFonts w:cs="Arial"/>
          <w:szCs w:val="22"/>
        </w:rPr>
        <w:t xml:space="preserve"> with the </w:t>
      </w:r>
      <w:r w:rsidR="004E50BA" w:rsidRPr="00954076">
        <w:rPr>
          <w:rFonts w:cs="Arial"/>
          <w:szCs w:val="22"/>
        </w:rPr>
        <w:t xml:space="preserve">provider </w:t>
      </w:r>
      <w:r w:rsidRPr="00954076">
        <w:rPr>
          <w:rFonts w:cs="Arial"/>
          <w:szCs w:val="22"/>
        </w:rPr>
        <w:t xml:space="preserve">for the </w:t>
      </w:r>
      <w:r w:rsidR="004E50BA" w:rsidRPr="00954076">
        <w:rPr>
          <w:rFonts w:cs="Arial"/>
          <w:szCs w:val="22"/>
        </w:rPr>
        <w:t>consultancy services for</w:t>
      </w:r>
      <w:r w:rsidRPr="00954076">
        <w:rPr>
          <w:rFonts w:cs="Arial"/>
          <w:szCs w:val="22"/>
        </w:rPr>
        <w:t xml:space="preserve"> </w:t>
      </w:r>
      <w:r w:rsidR="008909BC" w:rsidRPr="00954076">
        <w:rPr>
          <w:rFonts w:cs="Arial"/>
          <w:szCs w:val="22"/>
        </w:rPr>
        <w:t xml:space="preserve">Message Testing </w:t>
      </w:r>
      <w:r w:rsidR="00954076" w:rsidRPr="00954076">
        <w:rPr>
          <w:rFonts w:cs="Arial"/>
          <w:szCs w:val="22"/>
        </w:rPr>
        <w:t xml:space="preserve">of </w:t>
      </w:r>
      <w:r w:rsidR="00444F62" w:rsidRPr="00954076">
        <w:rPr>
          <w:rFonts w:cs="Arial"/>
          <w:szCs w:val="22"/>
        </w:rPr>
        <w:t>Human trafficking &amp; Gender-based Violence Campaigns.</w:t>
      </w:r>
    </w:p>
    <w:p w14:paraId="26803DA8" w14:textId="253F3F66" w:rsidR="00764110" w:rsidRPr="00954076" w:rsidRDefault="00764110" w:rsidP="00764110">
      <w:pPr>
        <w:numPr>
          <w:ilvl w:val="0"/>
          <w:numId w:val="63"/>
        </w:numPr>
        <w:shd w:val="clear" w:color="auto" w:fill="FFFFFF"/>
        <w:ind w:left="360"/>
        <w:contextualSpacing/>
        <w:rPr>
          <w:rFonts w:cs="Arial"/>
          <w:szCs w:val="22"/>
        </w:rPr>
      </w:pPr>
      <w:r w:rsidRPr="00954076">
        <w:rPr>
          <w:rFonts w:cs="Arial"/>
          <w:szCs w:val="22"/>
        </w:rPr>
        <w:t xml:space="preserve">DRC may choose to cancel the </w:t>
      </w:r>
      <w:r w:rsidR="00D22AC2" w:rsidRPr="00954076">
        <w:rPr>
          <w:rFonts w:cs="Arial"/>
          <w:szCs w:val="22"/>
        </w:rPr>
        <w:t xml:space="preserve">contract </w:t>
      </w:r>
      <w:r w:rsidRPr="00954076">
        <w:rPr>
          <w:rFonts w:cs="Arial"/>
          <w:szCs w:val="22"/>
        </w:rPr>
        <w:t>if deemed necessary.</w:t>
      </w:r>
    </w:p>
    <w:p w14:paraId="6E910159" w14:textId="10D3624A" w:rsidR="00764110" w:rsidRPr="00954076" w:rsidRDefault="00764110" w:rsidP="00764110">
      <w:pPr>
        <w:numPr>
          <w:ilvl w:val="0"/>
          <w:numId w:val="63"/>
        </w:numPr>
        <w:shd w:val="clear" w:color="auto" w:fill="FFFFFF"/>
        <w:ind w:left="360"/>
        <w:contextualSpacing/>
        <w:rPr>
          <w:rFonts w:cs="Arial"/>
          <w:szCs w:val="22"/>
        </w:rPr>
      </w:pPr>
      <w:r w:rsidRPr="4DC36D7E">
        <w:rPr>
          <w:rFonts w:cs="Arial"/>
          <w:spacing w:val="-3"/>
        </w:rPr>
        <w:t xml:space="preserve">The </w:t>
      </w:r>
      <w:r w:rsidR="00307D06" w:rsidRPr="4DC36D7E">
        <w:rPr>
          <w:rFonts w:cs="Arial"/>
          <w:spacing w:val="-3"/>
        </w:rPr>
        <w:t xml:space="preserve">expected duration of </w:t>
      </w:r>
      <w:r w:rsidR="00D22AC2" w:rsidRPr="4DC36D7E">
        <w:rPr>
          <w:rFonts w:cs="Arial"/>
          <w:spacing w:val="-3"/>
        </w:rPr>
        <w:t xml:space="preserve">this service </w:t>
      </w:r>
      <w:r w:rsidR="00307D06" w:rsidRPr="4DC36D7E">
        <w:rPr>
          <w:rFonts w:cs="Arial"/>
          <w:spacing w:val="-3"/>
        </w:rPr>
        <w:t>shall be</w:t>
      </w:r>
      <w:r w:rsidR="00F134EE" w:rsidRPr="4DC36D7E">
        <w:rPr>
          <w:rFonts w:cs="Arial"/>
          <w:spacing w:val="-3"/>
        </w:rPr>
        <w:t xml:space="preserve"> no more than 3</w:t>
      </w:r>
      <w:r w:rsidR="008909BC" w:rsidRPr="4DC36D7E">
        <w:rPr>
          <w:rFonts w:ascii="Calibri" w:hAnsi="Calibri" w:cs="Arial"/>
          <w:lang w:val="en-GB"/>
        </w:rPr>
        <w:t xml:space="preserve"> months</w:t>
      </w:r>
      <w:r w:rsidR="00307D06" w:rsidRPr="4DC36D7E">
        <w:rPr>
          <w:rFonts w:ascii="Calibri" w:hAnsi="Calibri" w:cs="Arial"/>
          <w:lang w:val="en-GB"/>
        </w:rPr>
        <w:t xml:space="preserve"> and the final delivery</w:t>
      </w:r>
      <w:r w:rsidR="00307D06" w:rsidRPr="4DC36D7E">
        <w:rPr>
          <w:rFonts w:cs="Arial"/>
          <w:spacing w:val="-3"/>
        </w:rPr>
        <w:t xml:space="preserve"> </w:t>
      </w:r>
      <w:r w:rsidRPr="4DC36D7E">
        <w:rPr>
          <w:rFonts w:cs="Arial"/>
          <w:spacing w:val="-3"/>
        </w:rPr>
        <w:t xml:space="preserve">of the </w:t>
      </w:r>
      <w:r w:rsidR="00307D06" w:rsidRPr="4DC36D7E">
        <w:rPr>
          <w:rFonts w:cs="Arial"/>
          <w:spacing w:val="-3"/>
        </w:rPr>
        <w:t xml:space="preserve">services </w:t>
      </w:r>
      <w:r w:rsidR="002808DB" w:rsidRPr="4DC36D7E">
        <w:rPr>
          <w:rFonts w:cs="Arial"/>
          <w:spacing w:val="-3"/>
        </w:rPr>
        <w:t>shall</w:t>
      </w:r>
      <w:r w:rsidRPr="4DC36D7E">
        <w:rPr>
          <w:rFonts w:cs="Arial"/>
          <w:spacing w:val="-3"/>
        </w:rPr>
        <w:t xml:space="preserve"> </w:t>
      </w:r>
      <w:r w:rsidR="00307D06" w:rsidRPr="4DC36D7E">
        <w:rPr>
          <w:rFonts w:cs="Arial"/>
          <w:spacing w:val="-3"/>
        </w:rPr>
        <w:t xml:space="preserve">not exceed </w:t>
      </w:r>
      <w:r w:rsidR="00F134EE" w:rsidRPr="4DC36D7E">
        <w:rPr>
          <w:rFonts w:cs="Arial"/>
          <w:spacing w:val="-3"/>
        </w:rPr>
        <w:t xml:space="preserve">end of </w:t>
      </w:r>
      <w:proofErr w:type="gramStart"/>
      <w:r w:rsidR="00F134EE" w:rsidRPr="4DC36D7E">
        <w:rPr>
          <w:rFonts w:cs="Arial"/>
          <w:spacing w:val="-3"/>
        </w:rPr>
        <w:t>January</w:t>
      </w:r>
      <w:r w:rsidR="008909BC" w:rsidRPr="4DC36D7E">
        <w:rPr>
          <w:rFonts w:cs="Arial"/>
          <w:spacing w:val="-3"/>
        </w:rPr>
        <w:t>,</w:t>
      </w:r>
      <w:proofErr w:type="gramEnd"/>
      <w:r w:rsidR="008909BC" w:rsidRPr="4DC36D7E">
        <w:rPr>
          <w:rFonts w:cs="Arial"/>
          <w:spacing w:val="-3"/>
        </w:rPr>
        <w:t xml:space="preserve"> 2023. </w:t>
      </w:r>
      <w:r w:rsidRPr="4DC36D7E">
        <w:rPr>
          <w:rFonts w:cs="Arial"/>
          <w:spacing w:val="-3"/>
        </w:rPr>
        <w:t xml:space="preserve">DRC may terminate the contract if supplier fails to deliver </w:t>
      </w:r>
      <w:r w:rsidR="00307D06" w:rsidRPr="4DC36D7E">
        <w:rPr>
          <w:rFonts w:cs="Arial"/>
          <w:spacing w:val="-3"/>
        </w:rPr>
        <w:t>services on time</w:t>
      </w:r>
      <w:r w:rsidRPr="4DC36D7E">
        <w:rPr>
          <w:rFonts w:cs="Arial"/>
          <w:spacing w:val="-3"/>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4848DFEA" w:rsidR="00B81E8C" w:rsidRDefault="008E0737" w:rsidP="00141F35">
      <w:pPr>
        <w:rPr>
          <w:color w:val="222222"/>
        </w:rPr>
      </w:pPr>
      <w:r w:rsidRPr="000008B5">
        <w:rPr>
          <w:rFonts w:cs="Arial"/>
          <w:i/>
          <w:color w:val="222222"/>
          <w:lang w:val="en-GB"/>
        </w:rPr>
        <w:t xml:space="preserve">Best value for money should not be equated with the lowest initial bid </w:t>
      </w:r>
      <w:r w:rsidR="0016410C" w:rsidRPr="00DB11D5">
        <w:rPr>
          <w:rFonts w:ascii="Calibri" w:hAnsi="Calibri"/>
          <w:color w:val="000000" w:themeColor="text1"/>
          <w:lang w:val="en-GB" w:eastAsia="en-GB"/>
        </w:rPr>
        <w:t>/quotes</w:t>
      </w:r>
      <w:r w:rsidR="0016410C" w:rsidRPr="000008B5">
        <w:rPr>
          <w:rFonts w:cs="Arial"/>
          <w:i/>
          <w:color w:val="222222"/>
          <w:lang w:val="en-GB"/>
        </w:rPr>
        <w:t xml:space="preserve"> </w:t>
      </w:r>
      <w:r w:rsidRPr="000008B5">
        <w:rPr>
          <w:rFonts w:cs="Arial"/>
          <w:i/>
          <w:color w:val="222222"/>
          <w:lang w:val="en-GB"/>
        </w:rPr>
        <w:t xml:space="preserve">option. It requires an integrated assessment of technical, </w:t>
      </w:r>
      <w:proofErr w:type="gramStart"/>
      <w:r w:rsidRPr="000008B5">
        <w:rPr>
          <w:rFonts w:cs="Arial"/>
          <w:i/>
          <w:color w:val="222222"/>
          <w:lang w:val="en-GB"/>
        </w:rPr>
        <w:t>organizational</w:t>
      </w:r>
      <w:proofErr w:type="gramEnd"/>
      <w:r w:rsidRPr="000008B5">
        <w:rPr>
          <w:rFonts w:cs="Arial"/>
          <w:i/>
          <w:color w:val="222222"/>
          <w:lang w:val="en-GB"/>
        </w:rPr>
        <w:t xml:space="preserve">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3A0BCD56" w14:textId="71D12CF0" w:rsidR="009043E4" w:rsidRDefault="009043E4"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54BF14B1" w:rsidR="007D4786" w:rsidRDefault="007D4786" w:rsidP="007D4786">
      <w:pPr>
        <w:tabs>
          <w:tab w:val="left" w:pos="360"/>
        </w:tabs>
        <w:rPr>
          <w:b/>
          <w:bCs/>
          <w:color w:val="222222"/>
        </w:rPr>
      </w:pPr>
      <w:r w:rsidRPr="4F9B3C01">
        <w:rPr>
          <w:color w:val="222222"/>
        </w:rPr>
        <w:t>A bid</w:t>
      </w:r>
      <w:r w:rsidR="0016410C" w:rsidRPr="00DB11D5">
        <w:rPr>
          <w:rFonts w:ascii="Calibri" w:hAnsi="Calibri"/>
          <w:color w:val="000000" w:themeColor="text1"/>
          <w:lang w:val="en-GB" w:eastAsia="en-GB"/>
        </w:rPr>
        <w:t>/quote</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Bids</w:t>
      </w:r>
      <w:r w:rsidR="0016410C" w:rsidRPr="00DB11D5">
        <w:rPr>
          <w:rFonts w:ascii="Calibri" w:hAnsi="Calibri"/>
          <w:color w:val="000000" w:themeColor="text1"/>
          <w:lang w:val="en-GB" w:eastAsia="en-GB"/>
        </w:rPr>
        <w:t>/quotes</w:t>
      </w:r>
      <w:r w:rsidRPr="4F9B3C01">
        <w:rPr>
          <w:color w:val="222222"/>
        </w:rPr>
        <w:t xml:space="preserve">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4DC36D7E">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4DC36D7E">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C16ED14" w:rsidR="002B39C4" w:rsidRPr="00972789" w:rsidRDefault="002B39C4" w:rsidP="009D07D7">
            <w:pPr>
              <w:rPr>
                <w:sz w:val="20"/>
                <w:szCs w:val="20"/>
              </w:rPr>
            </w:pPr>
            <w:r w:rsidRPr="00972789">
              <w:t xml:space="preserve">Complete </w:t>
            </w:r>
            <w:r w:rsidR="00634ECE">
              <w:t>all</w:t>
            </w:r>
            <w:r w:rsidRPr="00972789">
              <w:t xml:space="preserve"> sections in full, sign, stamp and submit</w:t>
            </w:r>
          </w:p>
        </w:tc>
      </w:tr>
      <w:tr w:rsidR="00AA4634" w:rsidRPr="00E817E2" w14:paraId="4FBCB068" w14:textId="77777777" w:rsidTr="4DC36D7E">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1164C172" w:rsidR="00AA4634" w:rsidRPr="00972789" w:rsidRDefault="00AA4634" w:rsidP="009D07D7">
            <w:r>
              <w:t xml:space="preserve">Complete </w:t>
            </w:r>
            <w:r w:rsidR="18604C77">
              <w:t>all</w:t>
            </w:r>
            <w:r>
              <w:t xml:space="preserve"> sections in full, sign, stamp and submit</w:t>
            </w:r>
          </w:p>
        </w:tc>
      </w:tr>
      <w:tr w:rsidR="00634ECE" w:rsidRPr="00E817E2" w14:paraId="53BC9ACC" w14:textId="77777777" w:rsidTr="4DC36D7E">
        <w:trPr>
          <w:trHeight w:val="432"/>
        </w:trPr>
        <w:tc>
          <w:tcPr>
            <w:tcW w:w="339" w:type="pct"/>
          </w:tcPr>
          <w:p w14:paraId="351409A5" w14:textId="2514AA5D" w:rsidR="00634ECE" w:rsidRPr="00972789" w:rsidRDefault="00634ECE" w:rsidP="00634ECE">
            <w:pPr>
              <w:rPr>
                <w:sz w:val="20"/>
                <w:szCs w:val="20"/>
              </w:rPr>
            </w:pPr>
            <w:r>
              <w:rPr>
                <w:sz w:val="20"/>
                <w:szCs w:val="20"/>
              </w:rPr>
              <w:t>3</w:t>
            </w:r>
          </w:p>
        </w:tc>
        <w:tc>
          <w:tcPr>
            <w:tcW w:w="476" w:type="pct"/>
          </w:tcPr>
          <w:p w14:paraId="5CC2D110" w14:textId="11C32C07" w:rsidR="00634ECE" w:rsidRPr="00972789" w:rsidRDefault="00634ECE" w:rsidP="00634ECE">
            <w:pPr>
              <w:jc w:val="left"/>
              <w:rPr>
                <w:sz w:val="20"/>
                <w:szCs w:val="20"/>
              </w:rPr>
            </w:pPr>
            <w:r w:rsidRPr="00E817E2">
              <w:t>B</w:t>
            </w:r>
          </w:p>
        </w:tc>
        <w:tc>
          <w:tcPr>
            <w:tcW w:w="1733" w:type="pct"/>
          </w:tcPr>
          <w:p w14:paraId="38DB2FA6" w14:textId="4E8CD887" w:rsidR="00634ECE" w:rsidRPr="00972789" w:rsidRDefault="00634ECE" w:rsidP="00634ECE">
            <w:pPr>
              <w:jc w:val="left"/>
              <w:rPr>
                <w:sz w:val="20"/>
                <w:szCs w:val="20"/>
              </w:rPr>
            </w:pPr>
            <w:r w:rsidRPr="00972789">
              <w:t>Tender and Contract Award Acknowledgement Certificate</w:t>
            </w:r>
          </w:p>
        </w:tc>
        <w:tc>
          <w:tcPr>
            <w:tcW w:w="2452" w:type="pct"/>
          </w:tcPr>
          <w:p w14:paraId="187B72A0" w14:textId="55758560" w:rsidR="00634ECE" w:rsidRPr="00972789" w:rsidRDefault="00634ECE" w:rsidP="00634ECE">
            <w:pPr>
              <w:rPr>
                <w:sz w:val="20"/>
                <w:szCs w:val="20"/>
              </w:rPr>
            </w:pPr>
            <w:r w:rsidRPr="005B6B0B">
              <w:t>Complete all sections in full, sign, stamp and submit</w:t>
            </w:r>
          </w:p>
        </w:tc>
      </w:tr>
      <w:tr w:rsidR="00634ECE" w:rsidRPr="00E817E2" w14:paraId="2E490040" w14:textId="77777777" w:rsidTr="4DC36D7E">
        <w:trPr>
          <w:trHeight w:val="432"/>
        </w:trPr>
        <w:tc>
          <w:tcPr>
            <w:tcW w:w="339" w:type="pct"/>
          </w:tcPr>
          <w:p w14:paraId="1A0BD770" w14:textId="419B719D" w:rsidR="00634ECE" w:rsidRDefault="00634ECE" w:rsidP="00634ECE">
            <w:r>
              <w:t>4</w:t>
            </w:r>
          </w:p>
        </w:tc>
        <w:tc>
          <w:tcPr>
            <w:tcW w:w="476" w:type="pct"/>
          </w:tcPr>
          <w:p w14:paraId="53549D62" w14:textId="24175913" w:rsidR="00634ECE" w:rsidRPr="00E817E2" w:rsidRDefault="00634ECE" w:rsidP="00634ECE">
            <w:pPr>
              <w:jc w:val="left"/>
            </w:pPr>
            <w:r>
              <w:t>C</w:t>
            </w:r>
          </w:p>
        </w:tc>
        <w:tc>
          <w:tcPr>
            <w:tcW w:w="1733" w:type="pct"/>
          </w:tcPr>
          <w:p w14:paraId="70268D31" w14:textId="3DFCBE25" w:rsidR="00634ECE" w:rsidRPr="00972789" w:rsidRDefault="00634ECE" w:rsidP="00634ECE">
            <w:pPr>
              <w:jc w:val="left"/>
            </w:pPr>
            <w:r w:rsidRPr="00634ECE">
              <w:t>DRC General Conditions of Contract</w:t>
            </w:r>
          </w:p>
        </w:tc>
        <w:tc>
          <w:tcPr>
            <w:tcW w:w="2452" w:type="pct"/>
          </w:tcPr>
          <w:p w14:paraId="120393C7" w14:textId="65FBA6F0" w:rsidR="00634ECE" w:rsidRPr="00E817E2" w:rsidRDefault="00634ECE" w:rsidP="00634ECE"/>
        </w:tc>
      </w:tr>
      <w:tr w:rsidR="00D22AC2" w:rsidRPr="00E817E2" w14:paraId="2ABB2AA6" w14:textId="77777777" w:rsidTr="4DC36D7E">
        <w:trPr>
          <w:trHeight w:val="432"/>
        </w:trPr>
        <w:tc>
          <w:tcPr>
            <w:tcW w:w="339" w:type="pct"/>
          </w:tcPr>
          <w:p w14:paraId="7B039C4F" w14:textId="3F81C722" w:rsidR="00D22AC2" w:rsidRDefault="00FE2954" w:rsidP="009D07D7">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4DC36D7E">
        <w:trPr>
          <w:trHeight w:val="432"/>
        </w:trPr>
        <w:tc>
          <w:tcPr>
            <w:tcW w:w="339" w:type="pct"/>
          </w:tcPr>
          <w:p w14:paraId="45093001" w14:textId="40B14E56" w:rsidR="00AA4634" w:rsidRPr="00972789" w:rsidRDefault="00FE2954" w:rsidP="00972789">
            <w:pPr>
              <w:jc w:val="left"/>
              <w:rPr>
                <w:sz w:val="20"/>
                <w:szCs w:val="20"/>
              </w:rPr>
            </w:pPr>
            <w:r>
              <w:rPr>
                <w:sz w:val="20"/>
                <w:szCs w:val="20"/>
              </w:rPr>
              <w:t>6</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487702D4" w:rsidR="00AA4634" w:rsidRPr="00972789" w:rsidRDefault="00AA4634" w:rsidP="009D07D7">
            <w:pPr>
              <w:rPr>
                <w:sz w:val="20"/>
                <w:szCs w:val="20"/>
              </w:rPr>
            </w:pPr>
            <w:r w:rsidRPr="00E817E2">
              <w:t xml:space="preserve">Complete </w:t>
            </w:r>
            <w:r w:rsidR="0030230C">
              <w:t>all</w:t>
            </w:r>
            <w:r w:rsidRPr="00E817E2">
              <w:t xml:space="preserve"> sections in full, sign, stamp and submit</w:t>
            </w:r>
          </w:p>
        </w:tc>
      </w:tr>
      <w:tr w:rsidR="008A4A0F" w:rsidRPr="00E817E2" w14:paraId="152B31FB" w14:textId="77777777" w:rsidTr="4DC36D7E">
        <w:trPr>
          <w:trHeight w:val="432"/>
        </w:trPr>
        <w:tc>
          <w:tcPr>
            <w:tcW w:w="339" w:type="pct"/>
          </w:tcPr>
          <w:p w14:paraId="3CD313B5" w14:textId="26B47BCA" w:rsidR="008A4A0F" w:rsidRDefault="00FE2954" w:rsidP="008A4A0F">
            <w:r>
              <w:t>7</w:t>
            </w:r>
          </w:p>
        </w:tc>
        <w:tc>
          <w:tcPr>
            <w:tcW w:w="476" w:type="pct"/>
          </w:tcPr>
          <w:p w14:paraId="08A7D608" w14:textId="353E4631" w:rsidR="008A4A0F" w:rsidRPr="00972789" w:rsidRDefault="00684F2C" w:rsidP="008A4A0F">
            <w:r>
              <w:t>F</w:t>
            </w:r>
          </w:p>
        </w:tc>
        <w:tc>
          <w:tcPr>
            <w:tcW w:w="1733" w:type="pct"/>
          </w:tcPr>
          <w:p w14:paraId="29CAAB21" w14:textId="47EE6983" w:rsidR="008A4A0F" w:rsidRPr="00202240" w:rsidRDefault="008A4A0F" w:rsidP="008A4A0F">
            <w:r w:rsidRPr="00202240">
              <w:t>Consultan</w:t>
            </w:r>
            <w:r w:rsidR="00E17405" w:rsidRPr="00202240">
              <w:t>t</w:t>
            </w:r>
            <w:r w:rsidRPr="00202240">
              <w:t xml:space="preserve"> Declaration form</w:t>
            </w:r>
          </w:p>
        </w:tc>
        <w:tc>
          <w:tcPr>
            <w:tcW w:w="2452" w:type="pct"/>
          </w:tcPr>
          <w:p w14:paraId="5F13C9A2" w14:textId="557DF54B" w:rsidR="008A4A0F" w:rsidRPr="00972789" w:rsidRDefault="008A4A0F" w:rsidP="008A4A0F">
            <w:r w:rsidRPr="00E817E2">
              <w:t xml:space="preserve">Complete </w:t>
            </w:r>
            <w:r w:rsidR="00CB587F">
              <w:t>all</w:t>
            </w:r>
            <w:r w:rsidRPr="00E817E2">
              <w:t xml:space="preserve"> sections in full, sign, stamp and submit</w:t>
            </w:r>
          </w:p>
        </w:tc>
      </w:tr>
      <w:tr w:rsidR="008A4A0F" w:rsidRPr="00E817E2" w14:paraId="729DA2B4" w14:textId="77777777" w:rsidTr="4DC36D7E">
        <w:trPr>
          <w:trHeight w:val="432"/>
        </w:trPr>
        <w:tc>
          <w:tcPr>
            <w:tcW w:w="339" w:type="pct"/>
          </w:tcPr>
          <w:p w14:paraId="6E73DFEE" w14:textId="44E65485" w:rsidR="008A4A0F" w:rsidRPr="00972789" w:rsidRDefault="00FE2954" w:rsidP="008A4A0F">
            <w:pPr>
              <w:rPr>
                <w:sz w:val="20"/>
                <w:szCs w:val="20"/>
              </w:rPr>
            </w:pPr>
            <w:r>
              <w:rPr>
                <w:sz w:val="20"/>
                <w:szCs w:val="20"/>
              </w:rPr>
              <w:t>8</w:t>
            </w:r>
          </w:p>
        </w:tc>
        <w:tc>
          <w:tcPr>
            <w:tcW w:w="476" w:type="pct"/>
          </w:tcPr>
          <w:p w14:paraId="6E629B9A" w14:textId="70BEDA7B" w:rsidR="008A4A0F" w:rsidRPr="00C9785C" w:rsidRDefault="00684F2C" w:rsidP="008A4A0F">
            <w:r w:rsidRPr="00C9785C">
              <w:t>G</w:t>
            </w:r>
          </w:p>
        </w:tc>
        <w:tc>
          <w:tcPr>
            <w:tcW w:w="1733" w:type="pct"/>
          </w:tcPr>
          <w:p w14:paraId="57F863BF" w14:textId="57644775" w:rsidR="008A4A0F" w:rsidRPr="00C9785C" w:rsidRDefault="00003396" w:rsidP="008A4A0F">
            <w:r w:rsidRPr="00C9785C">
              <w:t>Terms of Reference (TOR)</w:t>
            </w:r>
            <w:r w:rsidR="00C36016" w:rsidRPr="00C9785C">
              <w:t xml:space="preserve"> – DRC UDIP message testing </w:t>
            </w:r>
          </w:p>
        </w:tc>
        <w:tc>
          <w:tcPr>
            <w:tcW w:w="2452" w:type="pct"/>
          </w:tcPr>
          <w:p w14:paraId="6F177984" w14:textId="77777777" w:rsidR="008A4A0F" w:rsidRPr="00972789" w:rsidRDefault="008A4A0F" w:rsidP="008A4A0F">
            <w:pPr>
              <w:rPr>
                <w:sz w:val="20"/>
                <w:szCs w:val="20"/>
              </w:rPr>
            </w:pPr>
          </w:p>
        </w:tc>
      </w:tr>
      <w:tr w:rsidR="00003396" w:rsidRPr="00E817E2" w14:paraId="1E8EA0D9" w14:textId="77777777" w:rsidTr="4DC36D7E">
        <w:trPr>
          <w:trHeight w:val="432"/>
        </w:trPr>
        <w:tc>
          <w:tcPr>
            <w:tcW w:w="339" w:type="pct"/>
          </w:tcPr>
          <w:p w14:paraId="4BA477C3" w14:textId="10A75CE2" w:rsidR="00003396" w:rsidRDefault="00FE2954" w:rsidP="008A4A0F">
            <w:r>
              <w:t>9</w:t>
            </w:r>
          </w:p>
        </w:tc>
        <w:tc>
          <w:tcPr>
            <w:tcW w:w="476" w:type="pct"/>
          </w:tcPr>
          <w:p w14:paraId="7F934236" w14:textId="6BF98DC1" w:rsidR="00003396" w:rsidRPr="00972789" w:rsidRDefault="00003396" w:rsidP="008A4A0F"/>
        </w:tc>
        <w:tc>
          <w:tcPr>
            <w:tcW w:w="1733" w:type="pct"/>
          </w:tcPr>
          <w:p w14:paraId="4F6011AB" w14:textId="72C1F76A" w:rsidR="00003396" w:rsidRPr="00091812" w:rsidRDefault="00F67666" w:rsidP="008A4A0F">
            <w:r w:rsidRPr="00091812">
              <w:t xml:space="preserve">Proposal </w:t>
            </w:r>
            <w:r w:rsidR="00884454" w:rsidRPr="00091812">
              <w:t xml:space="preserve">from consultant </w:t>
            </w:r>
          </w:p>
        </w:tc>
        <w:tc>
          <w:tcPr>
            <w:tcW w:w="2452" w:type="pct"/>
          </w:tcPr>
          <w:p w14:paraId="3392B74C" w14:textId="77777777" w:rsidR="00003396" w:rsidRPr="00972789" w:rsidRDefault="00003396" w:rsidP="008A4A0F"/>
        </w:tc>
      </w:tr>
      <w:tr w:rsidR="00F67666" w:rsidRPr="00E817E2" w14:paraId="24080EE4" w14:textId="77777777" w:rsidTr="4DC36D7E">
        <w:trPr>
          <w:trHeight w:val="432"/>
        </w:trPr>
        <w:tc>
          <w:tcPr>
            <w:tcW w:w="339" w:type="pct"/>
          </w:tcPr>
          <w:p w14:paraId="41AFD083" w14:textId="16D7141B" w:rsidR="00F67666" w:rsidRDefault="00FE2954" w:rsidP="00F67666">
            <w:r>
              <w:t>10</w:t>
            </w:r>
          </w:p>
        </w:tc>
        <w:tc>
          <w:tcPr>
            <w:tcW w:w="476" w:type="pct"/>
          </w:tcPr>
          <w:p w14:paraId="10DF0F2E" w14:textId="77777777" w:rsidR="00F67666" w:rsidRPr="00972789" w:rsidRDefault="00F67666" w:rsidP="00F67666"/>
        </w:tc>
        <w:tc>
          <w:tcPr>
            <w:tcW w:w="1733" w:type="pct"/>
          </w:tcPr>
          <w:p w14:paraId="5856062A" w14:textId="4E72D2D6" w:rsidR="00F67666" w:rsidRPr="00091812" w:rsidRDefault="00884454" w:rsidP="00F67666">
            <w:r w:rsidRPr="00091812">
              <w:t>CV of consultants/</w:t>
            </w:r>
            <w:r w:rsidR="0072291E">
              <w:t>personnel</w:t>
            </w:r>
            <w:r w:rsidRPr="00091812">
              <w:t xml:space="preserve"> working on this assignment</w:t>
            </w:r>
          </w:p>
        </w:tc>
        <w:tc>
          <w:tcPr>
            <w:tcW w:w="2452" w:type="pct"/>
          </w:tcPr>
          <w:p w14:paraId="77376AC5" w14:textId="6434014E" w:rsidR="00F67666" w:rsidRPr="00972789" w:rsidRDefault="00F67666" w:rsidP="00F67666"/>
        </w:tc>
      </w:tr>
      <w:tr w:rsidR="00884454" w:rsidRPr="00E817E2" w14:paraId="4109298E" w14:textId="77777777" w:rsidTr="4DC36D7E">
        <w:trPr>
          <w:trHeight w:val="432"/>
        </w:trPr>
        <w:tc>
          <w:tcPr>
            <w:tcW w:w="339" w:type="pct"/>
          </w:tcPr>
          <w:p w14:paraId="2A428AEE" w14:textId="3875C316" w:rsidR="00884454" w:rsidRDefault="00FE2954" w:rsidP="00F67666">
            <w:r>
              <w:t>11</w:t>
            </w:r>
          </w:p>
        </w:tc>
        <w:tc>
          <w:tcPr>
            <w:tcW w:w="476" w:type="pct"/>
          </w:tcPr>
          <w:p w14:paraId="55D8852E" w14:textId="77777777" w:rsidR="00884454" w:rsidRPr="00972789" w:rsidRDefault="00884454" w:rsidP="00F67666"/>
        </w:tc>
        <w:tc>
          <w:tcPr>
            <w:tcW w:w="1733" w:type="pct"/>
          </w:tcPr>
          <w:p w14:paraId="6E7A22CE" w14:textId="02CB21F5" w:rsidR="00884454" w:rsidRPr="00091812" w:rsidRDefault="00FF366C" w:rsidP="00F67666">
            <w:r w:rsidRPr="00091812">
              <w:t>Examples</w:t>
            </w:r>
            <w:r w:rsidR="00B415BB">
              <w:t xml:space="preserve"> </w:t>
            </w:r>
            <w:r w:rsidRPr="00091812">
              <w:t xml:space="preserve">of previous work documenting experience </w:t>
            </w:r>
            <w:r w:rsidR="00264043" w:rsidRPr="00091812">
              <w:t xml:space="preserve">from similar assignments </w:t>
            </w:r>
          </w:p>
        </w:tc>
        <w:tc>
          <w:tcPr>
            <w:tcW w:w="2452" w:type="pct"/>
          </w:tcPr>
          <w:p w14:paraId="5E9624A8" w14:textId="77777777" w:rsidR="00884454" w:rsidRPr="00972789" w:rsidRDefault="00884454" w:rsidP="00F67666">
            <w:pPr>
              <w:rPr>
                <w:highlight w:val="yellow"/>
              </w:rPr>
            </w:pPr>
          </w:p>
        </w:tc>
      </w:tr>
    </w:tbl>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25E1B6E0"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id</w:t>
      </w:r>
      <w:r w:rsidR="0016410C" w:rsidRPr="00DB11D5">
        <w:rPr>
          <w:rFonts w:ascii="Calibri" w:hAnsi="Calibri"/>
          <w:color w:val="000000" w:themeColor="text1"/>
          <w:lang w:val="en-GB" w:eastAsia="en-GB"/>
        </w:rPr>
        <w:t>/quote</w:t>
      </w:r>
      <w:r w:rsidRPr="00EE1B34">
        <w:rPr>
          <w:rFonts w:ascii="Calibri" w:hAnsi="Calibri" w:cs="Arial"/>
          <w:szCs w:val="22"/>
          <w:lang w:val="en-GB"/>
        </w:rPr>
        <w:t xml:space="preserve">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w:t>
      </w:r>
      <w:r w:rsidR="00DC7E29">
        <w:rPr>
          <w:rFonts w:ascii="Calibri" w:hAnsi="Calibri" w:cs="Arial"/>
          <w:szCs w:val="22"/>
          <w:lang w:val="en-GB"/>
        </w:rPr>
        <w:t>Q</w:t>
      </w:r>
      <w:r>
        <w:rPr>
          <w:rFonts w:ascii="Calibri" w:hAnsi="Calibri" w:cs="Arial"/>
          <w:szCs w:val="22"/>
          <w:lang w:val="en-GB"/>
        </w:rPr>
        <w:t xml:space="preserve">. </w:t>
      </w:r>
      <w:r w:rsidRPr="00EE1B34">
        <w:rPr>
          <w:rFonts w:ascii="Calibri" w:hAnsi="Calibri" w:cs="Arial"/>
          <w:szCs w:val="22"/>
          <w:lang w:val="en-GB"/>
        </w:rPr>
        <w:t>A Bid</w:t>
      </w:r>
      <w:r w:rsidR="0016410C" w:rsidRPr="00DB11D5">
        <w:rPr>
          <w:rFonts w:ascii="Calibri" w:hAnsi="Calibri"/>
          <w:color w:val="000000" w:themeColor="text1"/>
          <w:lang w:val="en-GB" w:eastAsia="en-GB"/>
        </w:rPr>
        <w:t>/quote</w:t>
      </w:r>
      <w:r w:rsidRPr="00EE1B34">
        <w:rPr>
          <w:rFonts w:ascii="Calibri" w:hAnsi="Calibri" w:cs="Arial"/>
          <w:szCs w:val="22"/>
          <w:lang w:val="en-GB"/>
        </w:rPr>
        <w:t xml:space="preserve">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proofErr w:type="gramStart"/>
      <w:r w:rsidRPr="00EE1B34">
        <w:rPr>
          <w:rFonts w:ascii="Calibri" w:hAnsi="Calibri" w:cs="Arial"/>
          <w:szCs w:val="22"/>
          <w:lang w:val="en-GB"/>
        </w:rPr>
        <w:t>procedures</w:t>
      </w:r>
      <w:proofErr w:type="gramEnd"/>
      <w:r w:rsidRPr="00EE1B34">
        <w:rPr>
          <w:rFonts w:ascii="Calibri" w:hAnsi="Calibri" w:cs="Arial"/>
          <w:szCs w:val="22"/>
          <w:lang w:val="en-GB"/>
        </w:rPr>
        <w:t xml:space="preserve"> and specifications in the </w:t>
      </w:r>
      <w:r>
        <w:rPr>
          <w:rFonts w:ascii="Calibri" w:hAnsi="Calibri" w:cs="Arial"/>
          <w:szCs w:val="22"/>
          <w:lang w:val="en-GB"/>
        </w:rPr>
        <w:t>RF</w:t>
      </w:r>
      <w:r w:rsidR="00DC7E29">
        <w:rPr>
          <w:rFonts w:ascii="Calibri" w:hAnsi="Calibri" w:cs="Arial"/>
          <w:szCs w:val="22"/>
          <w:lang w:val="en-GB"/>
        </w:rPr>
        <w:t>Q</w:t>
      </w:r>
      <w:r w:rsidRPr="00EE1B34">
        <w:rPr>
          <w:rFonts w:ascii="Calibri" w:hAnsi="Calibri" w:cs="Arial"/>
          <w:szCs w:val="22"/>
          <w:lang w:val="en-GB"/>
        </w:rPr>
        <w:t xml:space="preserve"> without substantially departing from or attaching restrictions with them. If a Bid</w:t>
      </w:r>
      <w:r w:rsidR="0016410C" w:rsidRPr="00DB11D5">
        <w:rPr>
          <w:rFonts w:ascii="Calibri" w:hAnsi="Calibri"/>
          <w:color w:val="000000" w:themeColor="text1"/>
          <w:lang w:val="en-GB" w:eastAsia="en-GB"/>
        </w:rPr>
        <w:t>/quote</w:t>
      </w:r>
      <w:r w:rsidRPr="00EE1B34">
        <w:rPr>
          <w:rFonts w:ascii="Calibri" w:hAnsi="Calibri" w:cs="Arial"/>
          <w:szCs w:val="22"/>
          <w:lang w:val="en-GB"/>
        </w:rPr>
        <w:t xml:space="preserve">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w:t>
      </w:r>
      <w:r w:rsidR="00DC7E29">
        <w:rPr>
          <w:rFonts w:ascii="Calibri" w:hAnsi="Calibri" w:cs="Arial"/>
          <w:szCs w:val="22"/>
          <w:lang w:val="en-GB"/>
        </w:rPr>
        <w:t>Q</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5F316FE3" w:rsidR="00D16798" w:rsidRDefault="00D16798" w:rsidP="00D16798">
      <w:pPr>
        <w:rPr>
          <w:color w:val="222222"/>
        </w:rPr>
      </w:pPr>
      <w:r>
        <w:rPr>
          <w:color w:val="222222"/>
        </w:rPr>
        <w:t>For all bids</w:t>
      </w:r>
      <w:r w:rsidR="0016410C" w:rsidRPr="00DB11D5">
        <w:rPr>
          <w:rFonts w:ascii="Calibri" w:hAnsi="Calibri"/>
          <w:color w:val="000000" w:themeColor="text1"/>
          <w:lang w:val="en-GB" w:eastAsia="en-GB"/>
        </w:rPr>
        <w:t>/quotes</w:t>
      </w:r>
      <w:r>
        <w:rPr>
          <w:color w:val="222222"/>
        </w:rPr>
        <w:t xml:space="preserve"> deemed technically compliant as per the specification stipulated in Annex </w:t>
      </w:r>
      <w:r w:rsidR="006D3CDA" w:rsidRPr="00274407">
        <w:rPr>
          <w:rFonts w:cs="Arial"/>
          <w:spacing w:val="-3"/>
          <w:szCs w:val="22"/>
        </w:rPr>
        <w:t>G</w:t>
      </w:r>
      <w:r>
        <w:rPr>
          <w:color w:val="222222"/>
        </w:rPr>
        <w:t xml:space="preserve"> – Terms of Reference (TOR), DRC will give a weighted combined technical and financial score. The weighted score will determine the contract award.</w:t>
      </w:r>
    </w:p>
    <w:p w14:paraId="7FB5BFD9" w14:textId="77777777" w:rsidR="00D16798" w:rsidRDefault="00D16798" w:rsidP="00D16798">
      <w:pPr>
        <w:rPr>
          <w:color w:val="222222"/>
        </w:rPr>
      </w:pPr>
    </w:p>
    <w:p w14:paraId="7A8DE99B" w14:textId="269B54CA" w:rsidR="00D16798" w:rsidRDefault="00D16798" w:rsidP="00D16798">
      <w:pPr>
        <w:rPr>
          <w:color w:val="222222"/>
        </w:rPr>
      </w:pPr>
      <w:r>
        <w:rPr>
          <w:color w:val="222222"/>
        </w:rPr>
        <w:t>The technical criteria for this RF</w:t>
      </w:r>
      <w:r w:rsidR="00DC7E29">
        <w:rPr>
          <w:color w:val="222222"/>
        </w:rPr>
        <w:t>Q</w:t>
      </w:r>
      <w:r>
        <w:rPr>
          <w:color w:val="222222"/>
        </w:rPr>
        <w:t xml:space="preserve"> and their weighting in the technical evaluation are:</w:t>
      </w:r>
    </w:p>
    <w:p w14:paraId="3147D03A" w14:textId="77777777" w:rsidR="00D16798" w:rsidRDefault="00D16798" w:rsidP="00D16798">
      <w:pPr>
        <w:rPr>
          <w:color w:val="222222"/>
        </w:rPr>
      </w:pPr>
    </w:p>
    <w:p w14:paraId="50393BC7" w14:textId="77777777" w:rsidR="00B224C8" w:rsidRDefault="00B224C8" w:rsidP="00D16798">
      <w:pPr>
        <w:rPr>
          <w:color w:val="222222"/>
        </w:rPr>
      </w:pPr>
    </w:p>
    <w:p w14:paraId="112B7DF1" w14:textId="77777777" w:rsidR="00B224C8" w:rsidRDefault="00B224C8" w:rsidP="00D16798">
      <w:pPr>
        <w:rPr>
          <w:color w:val="222222"/>
        </w:rPr>
      </w:pPr>
    </w:p>
    <w:p w14:paraId="14A56B90" w14:textId="77777777" w:rsidR="00B224C8" w:rsidRDefault="00B224C8" w:rsidP="00D16798">
      <w:pPr>
        <w:rPr>
          <w:color w:val="222222"/>
        </w:rPr>
      </w:pPr>
    </w:p>
    <w:p w14:paraId="08EA3FE9" w14:textId="77777777" w:rsidR="00D16798" w:rsidRDefault="00D16798"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rsidTr="00492644">
        <w:trPr>
          <w:trHeight w:val="432"/>
        </w:trPr>
        <w:tc>
          <w:tcPr>
            <w:tcW w:w="585" w:type="pct"/>
            <w:shd w:val="clear" w:color="auto" w:fill="D9D9D9" w:themeFill="background1" w:themeFillShade="D9"/>
          </w:tcPr>
          <w:p w14:paraId="1DA271B0" w14:textId="77777777" w:rsidR="00D16798" w:rsidRPr="00972789" w:rsidRDefault="00D16798" w:rsidP="00492644">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7BF02E92" w14:textId="77777777" w:rsidR="00D16798" w:rsidRPr="00972789" w:rsidRDefault="00D16798" w:rsidP="00492644">
            <w:pPr>
              <w:rPr>
                <w:b/>
                <w:sz w:val="20"/>
                <w:szCs w:val="20"/>
              </w:rPr>
            </w:pPr>
            <w:r>
              <w:rPr>
                <w:b/>
              </w:rPr>
              <w:t>Technical criteria</w:t>
            </w:r>
          </w:p>
        </w:tc>
        <w:tc>
          <w:tcPr>
            <w:tcW w:w="1177" w:type="pct"/>
            <w:shd w:val="clear" w:color="auto" w:fill="D9D9D9" w:themeFill="background1" w:themeFillShade="D9"/>
          </w:tcPr>
          <w:p w14:paraId="185E6F83" w14:textId="22CF3735" w:rsidR="00D16798" w:rsidRPr="0045536B" w:rsidRDefault="00D16798" w:rsidP="00492644">
            <w:pPr>
              <w:jc w:val="left"/>
              <w:rPr>
                <w:b/>
              </w:rPr>
            </w:pPr>
            <w:r>
              <w:rPr>
                <w:b/>
              </w:rPr>
              <w:t>Weighting in technical evaluation</w:t>
            </w:r>
          </w:p>
        </w:tc>
      </w:tr>
      <w:tr w:rsidR="00D16798" w:rsidRPr="00E817E2" w14:paraId="6EE5C33C" w14:textId="77777777" w:rsidTr="00E62EFD">
        <w:trPr>
          <w:trHeight w:val="432"/>
        </w:trPr>
        <w:tc>
          <w:tcPr>
            <w:tcW w:w="585" w:type="pct"/>
            <w:shd w:val="clear" w:color="auto" w:fill="F2F2F2" w:themeFill="background1" w:themeFillShade="F2"/>
          </w:tcPr>
          <w:p w14:paraId="71AED5DD" w14:textId="77777777" w:rsidR="00D16798" w:rsidRPr="00E62EFD" w:rsidRDefault="00D16798" w:rsidP="00492644">
            <w:pPr>
              <w:rPr>
                <w:rFonts w:eastAsia="Times New Roman"/>
                <w:b/>
                <w:bCs/>
                <w:color w:val="222222"/>
                <w:sz w:val="20"/>
                <w:szCs w:val="20"/>
              </w:rPr>
            </w:pPr>
            <w:r w:rsidRPr="00E62EFD">
              <w:rPr>
                <w:rFonts w:eastAsia="Times New Roman"/>
                <w:b/>
                <w:bCs/>
                <w:color w:val="222222"/>
                <w:sz w:val="20"/>
                <w:szCs w:val="20"/>
              </w:rPr>
              <w:t>1</w:t>
            </w:r>
          </w:p>
        </w:tc>
        <w:tc>
          <w:tcPr>
            <w:tcW w:w="3238" w:type="pct"/>
            <w:shd w:val="clear" w:color="auto" w:fill="F2F2F2" w:themeFill="background1" w:themeFillShade="F2"/>
          </w:tcPr>
          <w:p w14:paraId="5B4F84BB" w14:textId="11F9E199" w:rsidR="00D16798" w:rsidRPr="00E62EFD" w:rsidRDefault="00760DF3" w:rsidP="00492644">
            <w:pPr>
              <w:jc w:val="left"/>
              <w:rPr>
                <w:rFonts w:eastAsia="Times New Roman"/>
                <w:b/>
                <w:bCs/>
                <w:color w:val="222222"/>
                <w:sz w:val="20"/>
                <w:szCs w:val="20"/>
              </w:rPr>
            </w:pPr>
            <w:r w:rsidRPr="00E62EFD">
              <w:rPr>
                <w:rFonts w:eastAsia="Times New Roman"/>
                <w:b/>
                <w:bCs/>
                <w:color w:val="222222"/>
                <w:sz w:val="20"/>
                <w:szCs w:val="20"/>
              </w:rPr>
              <w:t xml:space="preserve">Consultant qualifications </w:t>
            </w:r>
          </w:p>
        </w:tc>
        <w:tc>
          <w:tcPr>
            <w:tcW w:w="1177" w:type="pct"/>
            <w:shd w:val="clear" w:color="auto" w:fill="F2F2F2" w:themeFill="background1" w:themeFillShade="F2"/>
          </w:tcPr>
          <w:p w14:paraId="14A3E71B" w14:textId="005010EF" w:rsidR="00D16798" w:rsidRPr="00E62EFD" w:rsidRDefault="00760DF3" w:rsidP="00492644">
            <w:pPr>
              <w:jc w:val="left"/>
              <w:rPr>
                <w:rFonts w:eastAsia="Times New Roman"/>
                <w:b/>
                <w:bCs/>
                <w:color w:val="222222"/>
                <w:sz w:val="20"/>
                <w:szCs w:val="20"/>
              </w:rPr>
            </w:pPr>
            <w:r w:rsidRPr="00E62EFD">
              <w:rPr>
                <w:rFonts w:eastAsia="Times New Roman"/>
                <w:b/>
                <w:bCs/>
                <w:color w:val="222222"/>
                <w:sz w:val="20"/>
                <w:szCs w:val="20"/>
              </w:rPr>
              <w:t>40</w:t>
            </w:r>
            <w:r w:rsidR="00D16798" w:rsidRPr="00E62EFD">
              <w:rPr>
                <w:rFonts w:eastAsia="Times New Roman"/>
                <w:b/>
                <w:bCs/>
                <w:color w:val="222222"/>
                <w:sz w:val="20"/>
                <w:szCs w:val="20"/>
              </w:rPr>
              <w:t xml:space="preserve"> %</w:t>
            </w:r>
          </w:p>
        </w:tc>
      </w:tr>
      <w:tr w:rsidR="00E37117" w:rsidRPr="00E817E2" w14:paraId="1FDF7A45" w14:textId="77777777" w:rsidTr="00492644">
        <w:trPr>
          <w:trHeight w:val="432"/>
        </w:trPr>
        <w:tc>
          <w:tcPr>
            <w:tcW w:w="585" w:type="pct"/>
          </w:tcPr>
          <w:p w14:paraId="739CBE29" w14:textId="3AFF77EB" w:rsidR="00E37117" w:rsidRPr="00E62EFD" w:rsidRDefault="00E37117" w:rsidP="00492644">
            <w:pPr>
              <w:rPr>
                <w:rFonts w:eastAsia="Times New Roman"/>
                <w:color w:val="222222"/>
                <w:sz w:val="20"/>
                <w:szCs w:val="20"/>
              </w:rPr>
            </w:pPr>
            <w:r w:rsidRPr="00E62EFD">
              <w:rPr>
                <w:rFonts w:eastAsia="Times New Roman"/>
                <w:color w:val="222222"/>
                <w:sz w:val="20"/>
                <w:szCs w:val="20"/>
              </w:rPr>
              <w:t>1.1</w:t>
            </w:r>
          </w:p>
        </w:tc>
        <w:tc>
          <w:tcPr>
            <w:tcW w:w="3238" w:type="pct"/>
          </w:tcPr>
          <w:p w14:paraId="57132228" w14:textId="6540CA6E" w:rsidR="008F6FD0" w:rsidRPr="00E62EFD" w:rsidRDefault="008F6FD0" w:rsidP="00DC7DC9">
            <w:pPr>
              <w:pStyle w:val="TableParagraph"/>
              <w:tabs>
                <w:tab w:val="left" w:pos="113"/>
              </w:tabs>
              <w:ind w:left="0" w:right="155"/>
              <w:rPr>
                <w:rFonts w:asciiTheme="minorHAnsi" w:eastAsia="Times New Roman" w:hAnsiTheme="minorHAnsi" w:cs="Times New Roman"/>
                <w:color w:val="222222"/>
                <w:sz w:val="20"/>
                <w:szCs w:val="20"/>
                <w:lang w:bidi="ar-SA"/>
              </w:rPr>
            </w:pPr>
            <w:r w:rsidRPr="00E62EFD">
              <w:rPr>
                <w:rFonts w:asciiTheme="minorHAnsi" w:eastAsia="Times New Roman" w:hAnsiTheme="minorHAnsi" w:cs="Times New Roman"/>
                <w:color w:val="222222"/>
                <w:sz w:val="20"/>
                <w:szCs w:val="20"/>
                <w:lang w:bidi="ar-SA"/>
              </w:rPr>
              <w:t xml:space="preserve">Documented experience in developing and carrying out research on </w:t>
            </w:r>
            <w:r w:rsidRPr="00E62EFD">
              <w:rPr>
                <w:rFonts w:asciiTheme="minorHAnsi" w:eastAsia="Times New Roman" w:hAnsiTheme="minorHAnsi" w:cs="Times New Roman"/>
                <w:color w:val="222222"/>
                <w:sz w:val="20"/>
                <w:szCs w:val="20"/>
                <w:lang w:bidi="ar-SA"/>
              </w:rPr>
              <w:lastRenderedPageBreak/>
              <w:t xml:space="preserve">similar topics </w:t>
            </w:r>
          </w:p>
          <w:p w14:paraId="5F3825C6" w14:textId="77777777" w:rsidR="00E37117" w:rsidRPr="00E62EFD" w:rsidRDefault="00E37117" w:rsidP="000A3F12">
            <w:pPr>
              <w:ind w:firstLine="720"/>
              <w:jc w:val="left"/>
              <w:rPr>
                <w:rFonts w:eastAsia="Times New Roman"/>
                <w:color w:val="222222"/>
                <w:sz w:val="20"/>
                <w:szCs w:val="20"/>
              </w:rPr>
            </w:pPr>
          </w:p>
        </w:tc>
        <w:tc>
          <w:tcPr>
            <w:tcW w:w="1177" w:type="pct"/>
          </w:tcPr>
          <w:p w14:paraId="4BEBC5EF" w14:textId="3C4BEA1F" w:rsidR="00E37117" w:rsidRPr="00E62EFD" w:rsidRDefault="00162E15" w:rsidP="00492644">
            <w:pPr>
              <w:jc w:val="left"/>
              <w:rPr>
                <w:rFonts w:eastAsia="Times New Roman"/>
                <w:color w:val="222222"/>
                <w:sz w:val="20"/>
                <w:szCs w:val="20"/>
              </w:rPr>
            </w:pPr>
            <w:r w:rsidRPr="00E62EFD">
              <w:rPr>
                <w:rFonts w:eastAsia="Times New Roman"/>
                <w:color w:val="222222"/>
                <w:sz w:val="20"/>
                <w:szCs w:val="20"/>
              </w:rPr>
              <w:lastRenderedPageBreak/>
              <w:t>15</w:t>
            </w:r>
            <w:r w:rsidR="00DC7DC9" w:rsidRPr="00E62EFD">
              <w:rPr>
                <w:rFonts w:eastAsia="Times New Roman"/>
                <w:color w:val="222222"/>
                <w:sz w:val="20"/>
                <w:szCs w:val="20"/>
              </w:rPr>
              <w:t xml:space="preserve"> %</w:t>
            </w:r>
          </w:p>
          <w:p w14:paraId="080E18F1" w14:textId="572A1BF7" w:rsidR="00DC7DC9" w:rsidRPr="00E62EFD" w:rsidRDefault="00DC7DC9" w:rsidP="00492644">
            <w:pPr>
              <w:jc w:val="left"/>
              <w:rPr>
                <w:rFonts w:eastAsia="Times New Roman"/>
                <w:color w:val="222222"/>
                <w:sz w:val="20"/>
                <w:szCs w:val="20"/>
              </w:rPr>
            </w:pPr>
          </w:p>
        </w:tc>
      </w:tr>
      <w:tr w:rsidR="000A3F12" w:rsidRPr="00E817E2" w14:paraId="13CF2C86" w14:textId="77777777" w:rsidTr="00492644">
        <w:trPr>
          <w:trHeight w:val="432"/>
        </w:trPr>
        <w:tc>
          <w:tcPr>
            <w:tcW w:w="585" w:type="pct"/>
          </w:tcPr>
          <w:p w14:paraId="21480A1B" w14:textId="791FBF01" w:rsidR="000A3F12" w:rsidRPr="00E62EFD" w:rsidRDefault="005F2AF7" w:rsidP="00492644">
            <w:pPr>
              <w:rPr>
                <w:rFonts w:eastAsia="Times New Roman"/>
                <w:color w:val="222222"/>
                <w:sz w:val="20"/>
                <w:szCs w:val="20"/>
              </w:rPr>
            </w:pPr>
            <w:r w:rsidRPr="00E62EFD">
              <w:rPr>
                <w:rFonts w:eastAsia="Times New Roman"/>
                <w:color w:val="222222"/>
                <w:sz w:val="20"/>
                <w:szCs w:val="20"/>
              </w:rPr>
              <w:t>1.2</w:t>
            </w:r>
          </w:p>
        </w:tc>
        <w:tc>
          <w:tcPr>
            <w:tcW w:w="3238" w:type="pct"/>
          </w:tcPr>
          <w:p w14:paraId="63B881F4" w14:textId="5E2FCE25" w:rsidR="000A3F12" w:rsidRPr="00E62EFD" w:rsidRDefault="00DC7DC9" w:rsidP="00DC7DC9">
            <w:pPr>
              <w:jc w:val="left"/>
              <w:rPr>
                <w:rFonts w:eastAsia="Times New Roman"/>
                <w:color w:val="222222"/>
                <w:sz w:val="20"/>
                <w:szCs w:val="20"/>
              </w:rPr>
            </w:pPr>
            <w:r w:rsidRPr="00E62EFD">
              <w:rPr>
                <w:rFonts w:eastAsia="Times New Roman"/>
                <w:color w:val="222222"/>
                <w:sz w:val="20"/>
                <w:szCs w:val="20"/>
              </w:rPr>
              <w:t xml:space="preserve">Documented experience of message testing </w:t>
            </w:r>
          </w:p>
        </w:tc>
        <w:tc>
          <w:tcPr>
            <w:tcW w:w="1177" w:type="pct"/>
          </w:tcPr>
          <w:p w14:paraId="385E46CE" w14:textId="22119616" w:rsidR="000A3F12" w:rsidRPr="00E62EFD" w:rsidRDefault="00162E15" w:rsidP="00492644">
            <w:pPr>
              <w:jc w:val="left"/>
              <w:rPr>
                <w:rFonts w:eastAsia="Times New Roman"/>
                <w:color w:val="222222"/>
                <w:sz w:val="20"/>
                <w:szCs w:val="20"/>
              </w:rPr>
            </w:pPr>
            <w:r w:rsidRPr="00E62EFD">
              <w:rPr>
                <w:rFonts w:eastAsia="Times New Roman"/>
                <w:color w:val="222222"/>
                <w:sz w:val="20"/>
                <w:szCs w:val="20"/>
              </w:rPr>
              <w:t>15</w:t>
            </w:r>
            <w:r w:rsidR="00DC7DC9" w:rsidRPr="00E62EFD">
              <w:rPr>
                <w:rFonts w:eastAsia="Times New Roman"/>
                <w:color w:val="222222"/>
                <w:sz w:val="20"/>
                <w:szCs w:val="20"/>
              </w:rPr>
              <w:t xml:space="preserve"> %</w:t>
            </w:r>
          </w:p>
        </w:tc>
      </w:tr>
      <w:tr w:rsidR="00001C05" w:rsidRPr="00E817E2" w14:paraId="4A8C3D7D" w14:textId="77777777" w:rsidTr="00492644">
        <w:trPr>
          <w:trHeight w:val="432"/>
        </w:trPr>
        <w:tc>
          <w:tcPr>
            <w:tcW w:w="585" w:type="pct"/>
          </w:tcPr>
          <w:p w14:paraId="6776979E" w14:textId="1E44162B" w:rsidR="00001C05" w:rsidRPr="00E62EFD" w:rsidRDefault="00C56514" w:rsidP="00492644">
            <w:pPr>
              <w:rPr>
                <w:rFonts w:eastAsia="Times New Roman"/>
                <w:color w:val="222222"/>
                <w:sz w:val="20"/>
                <w:szCs w:val="20"/>
              </w:rPr>
            </w:pPr>
            <w:r w:rsidRPr="00E62EFD">
              <w:rPr>
                <w:rFonts w:eastAsia="Times New Roman"/>
                <w:color w:val="222222"/>
                <w:sz w:val="20"/>
                <w:szCs w:val="20"/>
              </w:rPr>
              <w:t>1.3</w:t>
            </w:r>
          </w:p>
        </w:tc>
        <w:tc>
          <w:tcPr>
            <w:tcW w:w="3238" w:type="pct"/>
          </w:tcPr>
          <w:p w14:paraId="4BA38095" w14:textId="3C9AB03B" w:rsidR="00001C05" w:rsidRPr="00E62EFD" w:rsidRDefault="00DB25F2" w:rsidP="00DC7DC9">
            <w:pPr>
              <w:jc w:val="left"/>
              <w:rPr>
                <w:rFonts w:eastAsia="Times New Roman"/>
                <w:color w:val="222222"/>
                <w:sz w:val="20"/>
                <w:szCs w:val="20"/>
              </w:rPr>
            </w:pPr>
            <w:r w:rsidRPr="00E62EFD">
              <w:rPr>
                <w:rFonts w:eastAsia="Times New Roman"/>
                <w:color w:val="222222"/>
                <w:sz w:val="20"/>
                <w:szCs w:val="20"/>
              </w:rPr>
              <w:t>Strong communications skills (oral and written) in English and Ukrainian</w:t>
            </w:r>
            <w:r w:rsidR="00C56514" w:rsidRPr="00E62EFD">
              <w:rPr>
                <w:rFonts w:eastAsia="Times New Roman"/>
                <w:color w:val="222222"/>
                <w:sz w:val="20"/>
                <w:szCs w:val="20"/>
              </w:rPr>
              <w:t>/Russian</w:t>
            </w:r>
          </w:p>
        </w:tc>
        <w:tc>
          <w:tcPr>
            <w:tcW w:w="1177" w:type="pct"/>
          </w:tcPr>
          <w:p w14:paraId="5A88BB74" w14:textId="01A2BFA2" w:rsidR="00001C05" w:rsidRPr="00E62EFD" w:rsidRDefault="00F84589" w:rsidP="00492644">
            <w:pPr>
              <w:jc w:val="left"/>
              <w:rPr>
                <w:rFonts w:eastAsia="Times New Roman"/>
                <w:color w:val="222222"/>
                <w:sz w:val="20"/>
                <w:szCs w:val="20"/>
              </w:rPr>
            </w:pPr>
            <w:r w:rsidRPr="00E62EFD">
              <w:rPr>
                <w:rFonts w:eastAsia="Times New Roman"/>
                <w:color w:val="222222"/>
                <w:sz w:val="20"/>
                <w:szCs w:val="20"/>
              </w:rPr>
              <w:t>10</w:t>
            </w:r>
            <w:r w:rsidR="00162E15" w:rsidRPr="00E62EFD">
              <w:rPr>
                <w:rFonts w:eastAsia="Times New Roman"/>
                <w:color w:val="222222"/>
                <w:sz w:val="20"/>
                <w:szCs w:val="20"/>
              </w:rPr>
              <w:t xml:space="preserve"> %</w:t>
            </w:r>
          </w:p>
        </w:tc>
      </w:tr>
      <w:tr w:rsidR="00D16798" w:rsidRPr="00E817E2" w14:paraId="647922EE" w14:textId="77777777" w:rsidTr="00E62EFD">
        <w:trPr>
          <w:trHeight w:val="432"/>
        </w:trPr>
        <w:tc>
          <w:tcPr>
            <w:tcW w:w="585" w:type="pct"/>
            <w:shd w:val="clear" w:color="auto" w:fill="F2F2F2" w:themeFill="background1" w:themeFillShade="F2"/>
          </w:tcPr>
          <w:p w14:paraId="7F7FB91F" w14:textId="77777777" w:rsidR="00D16798" w:rsidRPr="00E62EFD" w:rsidRDefault="00D16798" w:rsidP="00492644">
            <w:pPr>
              <w:rPr>
                <w:rFonts w:eastAsia="Times New Roman"/>
                <w:b/>
                <w:bCs/>
                <w:color w:val="222222"/>
                <w:sz w:val="20"/>
                <w:szCs w:val="20"/>
              </w:rPr>
            </w:pPr>
            <w:r w:rsidRPr="00E62EFD">
              <w:rPr>
                <w:rFonts w:eastAsia="Times New Roman"/>
                <w:b/>
                <w:bCs/>
                <w:color w:val="222222"/>
                <w:sz w:val="20"/>
                <w:szCs w:val="20"/>
              </w:rPr>
              <w:t>2</w:t>
            </w:r>
          </w:p>
        </w:tc>
        <w:tc>
          <w:tcPr>
            <w:tcW w:w="3238" w:type="pct"/>
            <w:shd w:val="clear" w:color="auto" w:fill="F2F2F2" w:themeFill="background1" w:themeFillShade="F2"/>
          </w:tcPr>
          <w:p w14:paraId="61EDE2DB" w14:textId="14F8A7B3" w:rsidR="00D16798" w:rsidRPr="00E62EFD" w:rsidRDefault="00C2746D" w:rsidP="00492644">
            <w:pPr>
              <w:jc w:val="left"/>
              <w:rPr>
                <w:rFonts w:eastAsia="Times New Roman"/>
                <w:b/>
                <w:bCs/>
                <w:color w:val="222222"/>
                <w:sz w:val="20"/>
                <w:szCs w:val="20"/>
              </w:rPr>
            </w:pPr>
            <w:r w:rsidRPr="00E62EFD">
              <w:rPr>
                <w:rFonts w:eastAsia="Times New Roman"/>
                <w:b/>
                <w:bCs/>
                <w:color w:val="222222"/>
                <w:sz w:val="20"/>
                <w:szCs w:val="20"/>
              </w:rPr>
              <w:t>Proposed services</w:t>
            </w:r>
          </w:p>
        </w:tc>
        <w:tc>
          <w:tcPr>
            <w:tcW w:w="1177" w:type="pct"/>
            <w:shd w:val="clear" w:color="auto" w:fill="F2F2F2" w:themeFill="background1" w:themeFillShade="F2"/>
          </w:tcPr>
          <w:p w14:paraId="7E24CA7D" w14:textId="46B01A31" w:rsidR="00D16798" w:rsidRPr="00E62EFD" w:rsidRDefault="00C2746D" w:rsidP="00492644">
            <w:pPr>
              <w:jc w:val="left"/>
              <w:rPr>
                <w:rFonts w:eastAsia="Times New Roman"/>
                <w:b/>
                <w:bCs/>
                <w:color w:val="222222"/>
                <w:sz w:val="20"/>
                <w:szCs w:val="20"/>
              </w:rPr>
            </w:pPr>
            <w:r w:rsidRPr="00E62EFD">
              <w:rPr>
                <w:rFonts w:eastAsia="Times New Roman"/>
                <w:b/>
                <w:bCs/>
                <w:color w:val="222222"/>
                <w:sz w:val="20"/>
                <w:szCs w:val="20"/>
              </w:rPr>
              <w:t>50</w:t>
            </w:r>
            <w:r w:rsidR="00D16798" w:rsidRPr="00E62EFD">
              <w:rPr>
                <w:rFonts w:eastAsia="Times New Roman"/>
                <w:b/>
                <w:bCs/>
                <w:color w:val="222222"/>
                <w:sz w:val="20"/>
                <w:szCs w:val="20"/>
              </w:rPr>
              <w:t xml:space="preserve"> %</w:t>
            </w:r>
          </w:p>
        </w:tc>
      </w:tr>
      <w:tr w:rsidR="00737EBC" w:rsidRPr="00E817E2" w14:paraId="776C76D9" w14:textId="77777777" w:rsidTr="00492644">
        <w:trPr>
          <w:trHeight w:val="432"/>
        </w:trPr>
        <w:tc>
          <w:tcPr>
            <w:tcW w:w="585" w:type="pct"/>
          </w:tcPr>
          <w:p w14:paraId="1B8AD335" w14:textId="1D95FBF1" w:rsidR="00737EBC" w:rsidRPr="00E62EFD" w:rsidRDefault="005F2AF7" w:rsidP="00492644">
            <w:pPr>
              <w:rPr>
                <w:rFonts w:eastAsia="Times New Roman"/>
                <w:color w:val="222222"/>
                <w:sz w:val="20"/>
                <w:szCs w:val="20"/>
              </w:rPr>
            </w:pPr>
            <w:r w:rsidRPr="00E62EFD">
              <w:rPr>
                <w:rFonts w:eastAsia="Times New Roman"/>
                <w:color w:val="222222"/>
                <w:sz w:val="20"/>
                <w:szCs w:val="20"/>
              </w:rPr>
              <w:t>2.1</w:t>
            </w:r>
          </w:p>
        </w:tc>
        <w:tc>
          <w:tcPr>
            <w:tcW w:w="3238" w:type="pct"/>
          </w:tcPr>
          <w:p w14:paraId="4315AF2E" w14:textId="05AFB6C6" w:rsidR="00E349E0" w:rsidRPr="00E62EFD" w:rsidRDefault="00E349E0" w:rsidP="00DC7DC9">
            <w:pPr>
              <w:pStyle w:val="TableParagraph"/>
              <w:tabs>
                <w:tab w:val="left" w:pos="230"/>
              </w:tabs>
              <w:ind w:left="0" w:right="281"/>
              <w:rPr>
                <w:rFonts w:asciiTheme="minorHAnsi" w:eastAsia="Times New Roman" w:hAnsiTheme="minorHAnsi" w:cs="Times New Roman"/>
                <w:color w:val="222222"/>
                <w:sz w:val="20"/>
                <w:szCs w:val="20"/>
                <w:lang w:bidi="ar-SA"/>
              </w:rPr>
            </w:pPr>
            <w:r w:rsidRPr="00E62EFD">
              <w:rPr>
                <w:rFonts w:asciiTheme="minorHAnsi" w:eastAsia="Times New Roman" w:hAnsiTheme="minorHAnsi" w:cs="Times New Roman"/>
                <w:color w:val="222222"/>
                <w:sz w:val="20"/>
                <w:szCs w:val="20"/>
                <w:lang w:bidi="ar-SA"/>
              </w:rPr>
              <w:t xml:space="preserve">Content of the proposal suitable for and meeting the requirements </w:t>
            </w:r>
          </w:p>
          <w:p w14:paraId="37D564FB" w14:textId="77777777" w:rsidR="00737EBC" w:rsidRPr="00E62EFD" w:rsidRDefault="00737EBC" w:rsidP="00492644">
            <w:pPr>
              <w:jc w:val="left"/>
              <w:rPr>
                <w:rFonts w:eastAsia="Times New Roman"/>
                <w:color w:val="222222"/>
                <w:sz w:val="20"/>
                <w:szCs w:val="20"/>
              </w:rPr>
            </w:pPr>
          </w:p>
        </w:tc>
        <w:tc>
          <w:tcPr>
            <w:tcW w:w="1177" w:type="pct"/>
          </w:tcPr>
          <w:p w14:paraId="108FCB07" w14:textId="2019CDCC" w:rsidR="00737EBC" w:rsidRPr="00E62EFD" w:rsidRDefault="00F34E59" w:rsidP="00492644">
            <w:pPr>
              <w:jc w:val="left"/>
              <w:rPr>
                <w:rFonts w:eastAsia="Times New Roman"/>
                <w:color w:val="222222"/>
                <w:sz w:val="20"/>
                <w:szCs w:val="20"/>
              </w:rPr>
            </w:pPr>
            <w:r w:rsidRPr="00E62EFD">
              <w:rPr>
                <w:rFonts w:eastAsia="Times New Roman"/>
                <w:color w:val="222222"/>
                <w:sz w:val="20"/>
                <w:szCs w:val="20"/>
              </w:rPr>
              <w:t>30 %</w:t>
            </w:r>
          </w:p>
        </w:tc>
      </w:tr>
      <w:tr w:rsidR="00057988" w:rsidRPr="00E817E2" w14:paraId="07F48C37" w14:textId="77777777" w:rsidTr="00492644">
        <w:trPr>
          <w:trHeight w:val="432"/>
        </w:trPr>
        <w:tc>
          <w:tcPr>
            <w:tcW w:w="585" w:type="pct"/>
          </w:tcPr>
          <w:p w14:paraId="625E9614" w14:textId="31B3E136" w:rsidR="00057988" w:rsidRPr="00E62EFD" w:rsidRDefault="005F2AF7" w:rsidP="00492644">
            <w:pPr>
              <w:rPr>
                <w:rFonts w:eastAsia="Times New Roman"/>
                <w:color w:val="222222"/>
                <w:sz w:val="20"/>
                <w:szCs w:val="20"/>
              </w:rPr>
            </w:pPr>
            <w:r w:rsidRPr="00E62EFD">
              <w:rPr>
                <w:rFonts w:eastAsia="Times New Roman"/>
                <w:color w:val="222222"/>
                <w:sz w:val="20"/>
                <w:szCs w:val="20"/>
              </w:rPr>
              <w:t>2.2</w:t>
            </w:r>
          </w:p>
        </w:tc>
        <w:tc>
          <w:tcPr>
            <w:tcW w:w="3238" w:type="pct"/>
          </w:tcPr>
          <w:p w14:paraId="61B06FAE" w14:textId="152EA9BF" w:rsidR="00057988" w:rsidRPr="00E62EFD" w:rsidRDefault="00F34E59" w:rsidP="00DC7DC9">
            <w:pPr>
              <w:pStyle w:val="TableParagraph"/>
              <w:tabs>
                <w:tab w:val="left" w:pos="230"/>
              </w:tabs>
              <w:ind w:left="0" w:right="281"/>
              <w:rPr>
                <w:rFonts w:asciiTheme="minorHAnsi" w:eastAsia="Times New Roman" w:hAnsiTheme="minorHAnsi" w:cs="Times New Roman"/>
                <w:color w:val="222222"/>
                <w:sz w:val="20"/>
                <w:szCs w:val="20"/>
                <w:lang w:bidi="ar-SA"/>
              </w:rPr>
            </w:pPr>
            <w:r w:rsidRPr="00E62EFD">
              <w:rPr>
                <w:rFonts w:asciiTheme="minorHAnsi" w:eastAsia="Times New Roman" w:hAnsiTheme="minorHAnsi" w:cs="Times New Roman"/>
                <w:color w:val="222222"/>
                <w:sz w:val="20"/>
                <w:szCs w:val="20"/>
                <w:lang w:bidi="ar-SA"/>
              </w:rPr>
              <w:t xml:space="preserve">Methodology for the assignment including sampling </w:t>
            </w:r>
          </w:p>
        </w:tc>
        <w:tc>
          <w:tcPr>
            <w:tcW w:w="1177" w:type="pct"/>
          </w:tcPr>
          <w:p w14:paraId="48B94E10" w14:textId="59CF04FD" w:rsidR="00057988" w:rsidRPr="00E62EFD" w:rsidRDefault="00F34E59" w:rsidP="00492644">
            <w:pPr>
              <w:jc w:val="left"/>
              <w:rPr>
                <w:rFonts w:eastAsia="Times New Roman"/>
                <w:color w:val="222222"/>
                <w:sz w:val="20"/>
                <w:szCs w:val="20"/>
              </w:rPr>
            </w:pPr>
            <w:r w:rsidRPr="00E62EFD">
              <w:rPr>
                <w:rFonts w:eastAsia="Times New Roman"/>
                <w:color w:val="222222"/>
                <w:sz w:val="20"/>
                <w:szCs w:val="20"/>
              </w:rPr>
              <w:t>20 %</w:t>
            </w:r>
          </w:p>
        </w:tc>
      </w:tr>
      <w:tr w:rsidR="00D16798" w:rsidRPr="00E817E2" w14:paraId="7974027A" w14:textId="77777777" w:rsidTr="00E62EFD">
        <w:trPr>
          <w:trHeight w:val="432"/>
        </w:trPr>
        <w:tc>
          <w:tcPr>
            <w:tcW w:w="585" w:type="pct"/>
            <w:shd w:val="clear" w:color="auto" w:fill="F2F2F2" w:themeFill="background1" w:themeFillShade="F2"/>
          </w:tcPr>
          <w:p w14:paraId="163DF8AD" w14:textId="77777777" w:rsidR="00D16798" w:rsidRPr="00E62EFD" w:rsidRDefault="00D16798" w:rsidP="00492644">
            <w:pPr>
              <w:rPr>
                <w:rFonts w:eastAsia="Times New Roman"/>
                <w:b/>
                <w:bCs/>
                <w:color w:val="222222"/>
                <w:sz w:val="20"/>
                <w:szCs w:val="20"/>
              </w:rPr>
            </w:pPr>
            <w:r w:rsidRPr="00E62EFD">
              <w:rPr>
                <w:rFonts w:eastAsia="Times New Roman"/>
                <w:b/>
                <w:bCs/>
                <w:color w:val="222222"/>
                <w:sz w:val="20"/>
                <w:szCs w:val="20"/>
              </w:rPr>
              <w:t>3</w:t>
            </w:r>
          </w:p>
        </w:tc>
        <w:tc>
          <w:tcPr>
            <w:tcW w:w="3238" w:type="pct"/>
            <w:shd w:val="clear" w:color="auto" w:fill="F2F2F2" w:themeFill="background1" w:themeFillShade="F2"/>
          </w:tcPr>
          <w:p w14:paraId="6279D41F" w14:textId="7B94D72C" w:rsidR="00D16798" w:rsidRPr="00E62EFD" w:rsidRDefault="00C2746D" w:rsidP="00492644">
            <w:pPr>
              <w:jc w:val="left"/>
              <w:rPr>
                <w:rFonts w:eastAsia="Times New Roman"/>
                <w:b/>
                <w:bCs/>
                <w:color w:val="222222"/>
                <w:sz w:val="20"/>
                <w:szCs w:val="20"/>
              </w:rPr>
            </w:pPr>
            <w:r w:rsidRPr="00E62EFD">
              <w:rPr>
                <w:rFonts w:eastAsia="Times New Roman"/>
                <w:b/>
                <w:bCs/>
                <w:color w:val="222222"/>
                <w:sz w:val="20"/>
                <w:szCs w:val="20"/>
              </w:rPr>
              <w:t>Interview</w:t>
            </w:r>
          </w:p>
        </w:tc>
        <w:tc>
          <w:tcPr>
            <w:tcW w:w="1177" w:type="pct"/>
            <w:shd w:val="clear" w:color="auto" w:fill="F2F2F2" w:themeFill="background1" w:themeFillShade="F2"/>
          </w:tcPr>
          <w:p w14:paraId="76CB89D7" w14:textId="3EDBA3EB" w:rsidR="00D16798" w:rsidRPr="00E62EFD" w:rsidRDefault="00C2746D" w:rsidP="00492644">
            <w:pPr>
              <w:jc w:val="left"/>
              <w:rPr>
                <w:rFonts w:eastAsia="Times New Roman"/>
                <w:b/>
                <w:bCs/>
                <w:color w:val="222222"/>
                <w:sz w:val="20"/>
                <w:szCs w:val="20"/>
              </w:rPr>
            </w:pPr>
            <w:r w:rsidRPr="00E62EFD">
              <w:rPr>
                <w:rFonts w:eastAsia="Times New Roman"/>
                <w:b/>
                <w:bCs/>
                <w:color w:val="222222"/>
                <w:sz w:val="20"/>
                <w:szCs w:val="20"/>
              </w:rPr>
              <w:t>10</w:t>
            </w:r>
            <w:r w:rsidR="00D16798" w:rsidRPr="00E62EFD">
              <w:rPr>
                <w:rFonts w:eastAsia="Times New Roman"/>
                <w:b/>
                <w:bCs/>
                <w:color w:val="222222"/>
                <w:sz w:val="20"/>
                <w:szCs w:val="20"/>
              </w:rPr>
              <w:t xml:space="preserve"> %</w:t>
            </w:r>
          </w:p>
        </w:tc>
      </w:tr>
      <w:tr w:rsidR="00D16798" w:rsidRPr="00E817E2" w14:paraId="63F43B6A" w14:textId="77777777" w:rsidTr="00492644">
        <w:trPr>
          <w:trHeight w:val="432"/>
        </w:trPr>
        <w:tc>
          <w:tcPr>
            <w:tcW w:w="585" w:type="pct"/>
          </w:tcPr>
          <w:p w14:paraId="728FE872" w14:textId="587F9EF5" w:rsidR="00D16798" w:rsidRPr="00E62EFD" w:rsidRDefault="00057D5B" w:rsidP="00492644">
            <w:pPr>
              <w:jc w:val="left"/>
              <w:rPr>
                <w:rFonts w:eastAsia="Times New Roman"/>
                <w:color w:val="222222"/>
                <w:sz w:val="20"/>
                <w:szCs w:val="20"/>
              </w:rPr>
            </w:pPr>
            <w:r w:rsidRPr="00E62EFD">
              <w:rPr>
                <w:rFonts w:eastAsia="Times New Roman"/>
                <w:color w:val="222222"/>
                <w:sz w:val="20"/>
                <w:szCs w:val="20"/>
              </w:rPr>
              <w:t>3.1</w:t>
            </w:r>
          </w:p>
        </w:tc>
        <w:tc>
          <w:tcPr>
            <w:tcW w:w="3238" w:type="pct"/>
          </w:tcPr>
          <w:p w14:paraId="15D54D6F" w14:textId="2EA4D851" w:rsidR="00D16798" w:rsidRPr="00E62EFD" w:rsidRDefault="00057D5B" w:rsidP="00492644">
            <w:pPr>
              <w:jc w:val="left"/>
              <w:rPr>
                <w:rFonts w:eastAsia="Times New Roman"/>
                <w:color w:val="222222"/>
                <w:sz w:val="20"/>
                <w:szCs w:val="20"/>
              </w:rPr>
            </w:pPr>
            <w:r w:rsidRPr="00E62EFD">
              <w:rPr>
                <w:rFonts w:eastAsia="Times New Roman"/>
                <w:color w:val="222222"/>
                <w:sz w:val="20"/>
                <w:szCs w:val="20"/>
              </w:rPr>
              <w:t>Demonstrated technical capability to complete the consultancy services</w:t>
            </w:r>
          </w:p>
        </w:tc>
        <w:tc>
          <w:tcPr>
            <w:tcW w:w="1177" w:type="pct"/>
          </w:tcPr>
          <w:p w14:paraId="33086415" w14:textId="504792B2" w:rsidR="00D16798" w:rsidRPr="00E62EFD" w:rsidRDefault="00127907" w:rsidP="00492644">
            <w:pPr>
              <w:jc w:val="left"/>
              <w:rPr>
                <w:rFonts w:eastAsia="Times New Roman"/>
                <w:color w:val="222222"/>
                <w:sz w:val="20"/>
                <w:szCs w:val="20"/>
              </w:rPr>
            </w:pPr>
            <w:r w:rsidRPr="00E62EFD">
              <w:rPr>
                <w:rFonts w:eastAsia="Times New Roman"/>
                <w:color w:val="222222"/>
                <w:sz w:val="20"/>
                <w:szCs w:val="20"/>
              </w:rPr>
              <w:t>10 %</w:t>
            </w:r>
          </w:p>
        </w:tc>
      </w:tr>
    </w:tbl>
    <w:p w14:paraId="3F2F7648" w14:textId="77777777" w:rsidR="00D16798" w:rsidRDefault="00D16798" w:rsidP="00D16798">
      <w:pPr>
        <w:rPr>
          <w:color w:val="222222"/>
        </w:rPr>
      </w:pPr>
    </w:p>
    <w:p w14:paraId="1AD97D21" w14:textId="36EAFD24" w:rsidR="00D16798" w:rsidRDefault="00D16798" w:rsidP="00D16798">
      <w:pPr>
        <w:rPr>
          <w:color w:val="222222"/>
        </w:rPr>
      </w:pPr>
      <w:r>
        <w:rPr>
          <w:color w:val="222222"/>
        </w:rPr>
        <w:t>Please note that bids</w:t>
      </w:r>
      <w:r w:rsidR="0016410C" w:rsidRPr="00DB11D5">
        <w:rPr>
          <w:rFonts w:ascii="Calibri" w:hAnsi="Calibri"/>
          <w:color w:val="000000" w:themeColor="text1"/>
          <w:lang w:val="en-GB" w:eastAsia="en-GB"/>
        </w:rPr>
        <w:t>/quotes</w:t>
      </w:r>
      <w:r>
        <w:rPr>
          <w:color w:val="222222"/>
        </w:rPr>
        <w:t xml:space="preserve"> shall respond to all criteria, or their bid</w:t>
      </w:r>
      <w:r w:rsidR="0016410C" w:rsidRPr="00DB11D5">
        <w:rPr>
          <w:rFonts w:ascii="Calibri" w:hAnsi="Calibri"/>
          <w:color w:val="000000" w:themeColor="text1"/>
          <w:lang w:val="en-GB" w:eastAsia="en-GB"/>
        </w:rPr>
        <w:t>/quote</w:t>
      </w:r>
      <w:r>
        <w:rPr>
          <w:color w:val="222222"/>
        </w:rPr>
        <w:t xml:space="preserve"> may be disqualified.</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83B1FC1" w:rsidR="00AA4634" w:rsidRDefault="00AA4634" w:rsidP="00AA4634">
      <w:pPr>
        <w:tabs>
          <w:tab w:val="left" w:pos="360"/>
        </w:tabs>
        <w:rPr>
          <w:color w:val="222222"/>
        </w:rPr>
      </w:pPr>
      <w:r w:rsidRPr="00A63D23">
        <w:rPr>
          <w:color w:val="222222"/>
        </w:rPr>
        <w:t>All bids</w:t>
      </w:r>
      <w:r w:rsidR="0016410C" w:rsidRPr="00DB11D5">
        <w:rPr>
          <w:rFonts w:ascii="Calibri" w:hAnsi="Calibri"/>
          <w:color w:val="000000" w:themeColor="text1"/>
          <w:lang w:val="en-GB" w:eastAsia="en-GB"/>
        </w:rPr>
        <w:t>/quotes</w:t>
      </w:r>
      <w:r w:rsidRPr="00A63D23">
        <w:rPr>
          <w:color w:val="222222"/>
        </w:rPr>
        <w:t xml:space="preserve"> that pas</w:t>
      </w:r>
      <w:r>
        <w:rPr>
          <w:color w:val="222222"/>
        </w:rPr>
        <w:t>s</w:t>
      </w:r>
      <w:r w:rsidRPr="00A63D23">
        <w:rPr>
          <w:color w:val="222222"/>
        </w:rPr>
        <w:t xml:space="preserve"> the </w:t>
      </w:r>
      <w:r>
        <w:rPr>
          <w:color w:val="222222"/>
        </w:rPr>
        <w:t>Technical Evaluation will proceed to the Financial Evaluation. Bids</w:t>
      </w:r>
      <w:r w:rsidR="0016410C" w:rsidRPr="00DB11D5">
        <w:rPr>
          <w:rFonts w:ascii="Calibri" w:hAnsi="Calibri"/>
          <w:color w:val="000000" w:themeColor="text1"/>
          <w:lang w:val="en-GB" w:eastAsia="en-GB"/>
        </w:rPr>
        <w:t>/quotes</w:t>
      </w:r>
      <w:r w:rsidR="0016410C">
        <w:rPr>
          <w:color w:val="222222"/>
        </w:rPr>
        <w:t xml:space="preserve"> </w:t>
      </w:r>
      <w:r>
        <w:rPr>
          <w:color w:val="222222"/>
        </w:rPr>
        <w:t xml:space="preserve">that are deemed technically non-compliant will not be financially evaluated. </w:t>
      </w:r>
    </w:p>
    <w:p w14:paraId="6F80A5FB" w14:textId="089439B5"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0016410C" w:rsidRPr="00DB11D5">
        <w:rPr>
          <w:rFonts w:ascii="Calibri" w:hAnsi="Calibri"/>
          <w:color w:val="000000" w:themeColor="text1"/>
          <w:lang w:val="en-GB" w:eastAsia="en-GB"/>
        </w:rPr>
        <w:t>/quote</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39767F8A" w:rsidR="00ED4934" w:rsidRDefault="00ED4934" w:rsidP="00972789">
      <w:pPr>
        <w:pStyle w:val="Heading1"/>
        <w:rPr>
          <w:lang w:val="en-GB"/>
        </w:rPr>
      </w:pPr>
      <w:r w:rsidRPr="00EE1B34">
        <w:rPr>
          <w:lang w:val="en-GB"/>
        </w:rPr>
        <w:t>Submission of Bids</w:t>
      </w:r>
      <w:r w:rsidR="0016410C" w:rsidRPr="00DB11D5">
        <w:rPr>
          <w:rFonts w:ascii="Calibri" w:hAnsi="Calibri"/>
          <w:color w:val="000000" w:themeColor="text1"/>
          <w:lang w:val="en-GB" w:eastAsia="en-GB"/>
        </w:rPr>
        <w:t>/quotes</w:t>
      </w:r>
    </w:p>
    <w:p w14:paraId="480B285A" w14:textId="39EE9A86"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id</w:t>
      </w:r>
      <w:r w:rsidR="0016410C" w:rsidRPr="00DB11D5">
        <w:rPr>
          <w:rFonts w:ascii="Calibri" w:hAnsi="Calibri"/>
          <w:color w:val="000000" w:themeColor="text1"/>
          <w:lang w:val="en-GB" w:eastAsia="en-GB"/>
        </w:rPr>
        <w:t>/quote</w:t>
      </w:r>
      <w:r w:rsidRPr="00470B8B">
        <w:rPr>
          <w:color w:val="222222"/>
        </w:rPr>
        <w:t xml:space="preserve"> is received by DRC in accordance with the </w:t>
      </w:r>
      <w:r>
        <w:rPr>
          <w:color w:val="222222"/>
        </w:rPr>
        <w:t>RF</w:t>
      </w:r>
      <w:r w:rsidR="00DC7E29">
        <w:rPr>
          <w:color w:val="222222"/>
        </w:rPr>
        <w:t>Q</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w:t>
      </w:r>
      <w:r w:rsidR="0016410C" w:rsidRPr="00DB11D5">
        <w:rPr>
          <w:rFonts w:ascii="Calibri" w:hAnsi="Calibri"/>
          <w:color w:val="000000" w:themeColor="text1"/>
          <w:lang w:val="en-GB" w:eastAsia="en-GB"/>
        </w:rPr>
        <w:t>/quotes</w:t>
      </w:r>
      <w:r w:rsidRPr="00470B8B">
        <w:rPr>
          <w:color w:val="222222"/>
        </w:rPr>
        <w:t xml:space="preserve">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11AAE92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All responsive Bids</w:t>
      </w:r>
      <w:r w:rsidR="0016410C" w:rsidRPr="00DB11D5">
        <w:rPr>
          <w:rFonts w:ascii="Calibri" w:hAnsi="Calibri"/>
          <w:color w:val="000000" w:themeColor="text1"/>
          <w:lang w:val="en-GB" w:eastAsia="en-GB"/>
        </w:rPr>
        <w:t>/quotes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922FFA">
        <w:rPr>
          <w:rFonts w:ascii="Calibri" w:hAnsi="Calibri" w:cs="Arial"/>
          <w:b/>
          <w:color w:val="222222"/>
          <w:szCs w:val="22"/>
          <w:lang w:val="en-GB"/>
        </w:rPr>
        <w:t>DRC Bid Form (Annex A.1 and A.2)</w:t>
      </w:r>
      <w:r w:rsidR="0027131C" w:rsidRPr="00922FFA">
        <w:rPr>
          <w:rFonts w:ascii="Calibri" w:hAnsi="Calibri" w:cs="Arial"/>
          <w:b/>
          <w:color w:val="222222"/>
          <w:szCs w:val="22"/>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029D97BB"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r w:rsidR="0016410C" w:rsidRPr="00DB11D5">
        <w:rPr>
          <w:rFonts w:ascii="Calibri" w:hAnsi="Calibri"/>
          <w:color w:val="000000" w:themeColor="text1"/>
          <w:lang w:val="en-GB" w:eastAsia="en-GB"/>
        </w:rPr>
        <w:t>/quote</w:t>
      </w:r>
      <w:r w:rsidRPr="00EE1B34">
        <w:rPr>
          <w:rFonts w:ascii="Calibri" w:hAnsi="Calibri" w:cs="Arial"/>
          <w:color w:val="222222"/>
          <w:szCs w:val="22"/>
          <w:lang w:val="en-GB"/>
        </w:rPr>
        <w:t>:</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59FCF809" w:rsidR="00AA4634" w:rsidRDefault="00AA4634" w:rsidP="00AA4634">
      <w:pPr>
        <w:pStyle w:val="ColorfulList-Accent11"/>
        <w:numPr>
          <w:ilvl w:val="0"/>
          <w:numId w:val="34"/>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 xml:space="preserve">Tender &amp; Contract Award Acknowledgment Certificate (Annex B), and if required the Supplier Profile and Registration form (Annex </w:t>
      </w:r>
      <w:r w:rsidR="006E03C4">
        <w:rPr>
          <w:rFonts w:ascii="Calibri" w:hAnsi="Calibri" w:cs="Arial"/>
          <w:b/>
          <w:color w:val="222222"/>
          <w:szCs w:val="22"/>
          <w:lang w:val="en-GB"/>
        </w:rPr>
        <w:t>E</w:t>
      </w:r>
      <w:r w:rsidRPr="00EE1B34">
        <w:rPr>
          <w:rFonts w:ascii="Calibri" w:hAnsi="Calibri" w:cs="Arial"/>
          <w:b/>
          <w:color w:val="222222"/>
          <w:szCs w:val="22"/>
          <w:lang w:val="en-GB"/>
        </w:rPr>
        <w:t>),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2D28D8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lastRenderedPageBreak/>
        <w:t>Bids</w:t>
      </w:r>
      <w:r w:rsidR="0016410C" w:rsidRPr="00DB11D5">
        <w:rPr>
          <w:rFonts w:ascii="Calibri" w:hAnsi="Calibri"/>
          <w:color w:val="000000" w:themeColor="text1"/>
          <w:lang w:val="en-GB" w:eastAsia="en-GB"/>
        </w:rPr>
        <w:t>/quotes</w:t>
      </w:r>
      <w:r w:rsidRPr="00EE1B34">
        <w:rPr>
          <w:rFonts w:ascii="Calibri" w:hAnsi="Calibri" w:cs="Arial"/>
          <w:color w:val="222222"/>
          <w:szCs w:val="22"/>
          <w:lang w:val="en-GB"/>
        </w:rPr>
        <w:t xml:space="preserve">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1AC5A174"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w:t>
      </w:r>
      <w:r w:rsidR="0016410C" w:rsidRPr="00DB11D5">
        <w:rPr>
          <w:rFonts w:ascii="Calibri" w:hAnsi="Calibri"/>
          <w:color w:val="000000" w:themeColor="text1"/>
          <w:lang w:val="en-GB" w:eastAsia="en-GB"/>
        </w:rPr>
        <w:t>/quotes</w:t>
      </w:r>
      <w:r w:rsidRPr="00EE1B34">
        <w:rPr>
          <w:rFonts w:ascii="Calibri" w:hAnsi="Calibri" w:cs="Arial"/>
          <w:color w:val="222222"/>
          <w:szCs w:val="22"/>
          <w:lang w:val="en-GB"/>
        </w:rPr>
        <w:t xml:space="preserve">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r w:rsidR="0016410C" w:rsidRPr="00DB11D5">
        <w:rPr>
          <w:rFonts w:ascii="Calibri" w:hAnsi="Calibri"/>
          <w:color w:val="000000" w:themeColor="text1"/>
          <w:lang w:val="en-GB" w:eastAsia="en-GB"/>
        </w:rPr>
        <w:t>/quotes</w:t>
      </w:r>
      <w:r w:rsidRPr="00EE1B34">
        <w:rPr>
          <w:rFonts w:ascii="Calibri" w:hAnsi="Calibri" w:cs="Arial"/>
          <w:color w:val="222222"/>
          <w:szCs w:val="22"/>
          <w:lang w:val="en-GB"/>
        </w:rPr>
        <w:t>.</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7C7FB7CB"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Bidders are solely responsible for ensuring that the full Bid</w:t>
      </w:r>
      <w:r w:rsidR="0016410C" w:rsidRPr="00DB11D5">
        <w:rPr>
          <w:rFonts w:ascii="Calibri" w:hAnsi="Calibri"/>
          <w:color w:val="000000" w:themeColor="text1"/>
          <w:lang w:val="en-GB" w:eastAsia="en-GB"/>
        </w:rPr>
        <w:t>/quote</w:t>
      </w:r>
      <w:r w:rsidRPr="00EE1B34">
        <w:rPr>
          <w:rFonts w:ascii="Calibri" w:hAnsi="Calibri" w:cs="Arial"/>
          <w:color w:val="222222"/>
          <w:szCs w:val="22"/>
          <w:lang w:val="en-GB"/>
        </w:rPr>
        <w:t xml:space="preserve"> is received by DRC in accordance with the </w:t>
      </w:r>
      <w:r>
        <w:rPr>
          <w:rFonts w:ascii="Calibri" w:hAnsi="Calibri" w:cs="Arial"/>
          <w:color w:val="222222"/>
          <w:szCs w:val="22"/>
          <w:lang w:val="en-GB"/>
        </w:rPr>
        <w:t>RF</w:t>
      </w:r>
      <w:r w:rsidR="00DC7E29">
        <w:rPr>
          <w:rFonts w:ascii="Calibri" w:hAnsi="Calibri" w:cs="Arial"/>
          <w:color w:val="222222"/>
          <w:szCs w:val="22"/>
          <w:lang w:val="en-GB"/>
        </w:rPr>
        <w:t>Q</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2A29D2DE" w14:textId="48815E68" w:rsidR="00AA4634" w:rsidRDefault="00AA4634" w:rsidP="4DC36D7E">
      <w:pPr>
        <w:tabs>
          <w:tab w:val="left" w:pos="900"/>
        </w:tabs>
        <w:rPr>
          <w:rFonts w:ascii="Calibri" w:hAnsi="Calibri" w:cs="Arial"/>
          <w:color w:val="222222"/>
          <w:lang w:val="en-GB"/>
        </w:rPr>
      </w:pPr>
    </w:p>
    <w:p w14:paraId="218B5F33" w14:textId="77777777" w:rsidR="00AA4634" w:rsidRPr="00A9431A" w:rsidRDefault="00AA4634" w:rsidP="00AA4634">
      <w:pPr>
        <w:pStyle w:val="Heading2"/>
        <w:numPr>
          <w:ilvl w:val="1"/>
          <w:numId w:val="1"/>
        </w:numPr>
        <w:rPr>
          <w:lang w:val="en-GB"/>
        </w:rPr>
      </w:pPr>
      <w:r w:rsidRPr="4DC36D7E">
        <w:rPr>
          <w:lang w:val="en-GB"/>
        </w:rPr>
        <w:t xml:space="preserve">Email submission </w:t>
      </w:r>
    </w:p>
    <w:p w14:paraId="7ACFE51D" w14:textId="4ABAE945" w:rsidR="00AA4634" w:rsidRPr="00A9431A" w:rsidRDefault="00AA4634" w:rsidP="00AA4634">
      <w:pPr>
        <w:pStyle w:val="Heading2"/>
        <w:numPr>
          <w:ilvl w:val="1"/>
          <w:numId w:val="0"/>
        </w:numPr>
        <w:rPr>
          <w:b w:val="0"/>
          <w:lang w:val="en-GB"/>
        </w:rPr>
      </w:pPr>
      <w:r w:rsidRPr="4DC36D7E">
        <w:rPr>
          <w:b w:val="0"/>
          <w:lang w:val="en-GB"/>
        </w:rPr>
        <w:t>Bids</w:t>
      </w:r>
      <w:r w:rsidR="0016410C" w:rsidRPr="00C9785C">
        <w:rPr>
          <w:rFonts w:ascii="Calibri" w:hAnsi="Calibri"/>
          <w:b w:val="0"/>
          <w:bCs/>
          <w:color w:val="000000" w:themeColor="text1"/>
          <w:lang w:val="en-GB" w:eastAsia="en-GB"/>
        </w:rPr>
        <w:t>/quotes</w:t>
      </w:r>
      <w:r w:rsidRPr="4DC36D7E">
        <w:rPr>
          <w:b w:val="0"/>
          <w:lang w:val="en-GB"/>
        </w:rPr>
        <w:t xml:space="preserve"> can be submitted by email to the following dedicated, controlled, &amp; secure email address: </w:t>
      </w:r>
    </w:p>
    <w:p w14:paraId="499814F9" w14:textId="5D375EBA" w:rsidR="00AA4634" w:rsidRDefault="001843B2" w:rsidP="00AA4634">
      <w:pPr>
        <w:tabs>
          <w:tab w:val="left" w:pos="900"/>
        </w:tabs>
        <w:rPr>
          <w:lang w:val="en-GB"/>
        </w:rPr>
      </w:pPr>
      <w:hyperlink r:id="rId13" w:history="1">
        <w:r w:rsidRPr="005E48C5">
          <w:rPr>
            <w:rStyle w:val="Hyperlink"/>
            <w:lang w:val="en-GB"/>
          </w:rPr>
          <w:t>rfq.dkhq@drc.ngo</w:t>
        </w:r>
      </w:hyperlink>
    </w:p>
    <w:p w14:paraId="3A4A6DA4" w14:textId="77777777" w:rsidR="001843B2" w:rsidRPr="00EE1B34" w:rsidRDefault="001843B2" w:rsidP="00AA4634">
      <w:pPr>
        <w:tabs>
          <w:tab w:val="left" w:pos="900"/>
        </w:tabs>
        <w:rPr>
          <w:rFonts w:ascii="Calibri" w:hAnsi="Calibri" w:cs="Arial"/>
          <w:color w:val="222222"/>
          <w:szCs w:val="22"/>
          <w:lang w:val="en-GB"/>
        </w:rPr>
      </w:pPr>
    </w:p>
    <w:p w14:paraId="6A6975DD" w14:textId="6D00621A"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When Bids</w:t>
      </w:r>
      <w:r w:rsidR="0016410C" w:rsidRPr="00DB11D5">
        <w:rPr>
          <w:rFonts w:ascii="Calibri" w:hAnsi="Calibri"/>
          <w:color w:val="000000" w:themeColor="text1"/>
          <w:lang w:val="en-GB" w:eastAsia="en-GB"/>
        </w:rPr>
        <w:t>/quotes</w:t>
      </w:r>
      <w:r w:rsidRPr="00EE1B34">
        <w:rPr>
          <w:rFonts w:ascii="Calibri" w:hAnsi="Calibri" w:cs="Arial"/>
          <w:color w:val="222222"/>
          <w:szCs w:val="22"/>
          <w:lang w:val="en-GB"/>
        </w:rPr>
        <w:t xml:space="preserve">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561CD031" w:rsidR="00AA4634" w:rsidRDefault="00AA4634" w:rsidP="00AA4634">
      <w:pPr>
        <w:numPr>
          <w:ilvl w:val="0"/>
          <w:numId w:val="35"/>
        </w:numPr>
        <w:tabs>
          <w:tab w:val="left" w:pos="900"/>
        </w:tabs>
        <w:ind w:left="900"/>
        <w:rPr>
          <w:rFonts w:ascii="Calibri" w:hAnsi="Calibri" w:cs="Arial"/>
          <w:b/>
          <w:color w:val="222222"/>
          <w:szCs w:val="22"/>
          <w:lang w:val="en-GB"/>
        </w:rPr>
      </w:pPr>
      <w:r w:rsidRPr="4DC36D7E">
        <w:rPr>
          <w:rFonts w:ascii="Calibri" w:hAnsi="Calibri" w:cs="Arial"/>
          <w:b/>
          <w:bCs/>
          <w:color w:val="222222"/>
          <w:lang w:val="en-GB"/>
        </w:rPr>
        <w:t>The RF</w:t>
      </w:r>
      <w:r w:rsidR="00DC7E29">
        <w:rPr>
          <w:rFonts w:ascii="Calibri" w:hAnsi="Calibri" w:cs="Arial"/>
          <w:b/>
          <w:bCs/>
          <w:color w:val="222222"/>
          <w:lang w:val="en-GB"/>
        </w:rPr>
        <w:t>Q</w:t>
      </w:r>
      <w:r w:rsidRPr="4DC36D7E">
        <w:rPr>
          <w:rFonts w:ascii="Calibri" w:hAnsi="Calibri" w:cs="Arial"/>
          <w:b/>
          <w:bCs/>
          <w:color w:val="222222"/>
          <w:lang w:val="en-GB"/>
        </w:rPr>
        <w:t xml:space="preserve"> number </w:t>
      </w:r>
      <w:r w:rsidR="002808DB" w:rsidRPr="4DC36D7E">
        <w:rPr>
          <w:rFonts w:ascii="Calibri" w:hAnsi="Calibri" w:cs="Arial"/>
          <w:b/>
          <w:bCs/>
          <w:color w:val="222222"/>
          <w:lang w:val="en-GB"/>
        </w:rPr>
        <w:t>shall</w:t>
      </w:r>
      <w:r w:rsidRPr="4DC36D7E">
        <w:rPr>
          <w:rFonts w:ascii="Calibri" w:hAnsi="Calibri" w:cs="Arial"/>
          <w:b/>
          <w:bCs/>
          <w:color w:val="222222"/>
          <w:lang w:val="en-GB"/>
        </w:rPr>
        <w:t xml:space="preserve"> be inserted in the Subject Heading of the email</w:t>
      </w:r>
    </w:p>
    <w:p w14:paraId="2821996B" w14:textId="3684E4F6"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4DC36D7E">
        <w:rPr>
          <w:rFonts w:ascii="Calibri" w:hAnsi="Calibri" w:cs="Arial"/>
          <w:color w:val="222222"/>
          <w:lang w:val="en-GB"/>
        </w:rPr>
        <w:t xml:space="preserve">Bid documents required, </w:t>
      </w:r>
      <w:r w:rsidR="002808DB" w:rsidRPr="4DC36D7E">
        <w:rPr>
          <w:rFonts w:ascii="Calibri" w:hAnsi="Calibri" w:cs="Arial"/>
          <w:color w:val="222222"/>
          <w:lang w:val="en-GB"/>
        </w:rPr>
        <w:t>shall</w:t>
      </w:r>
      <w:r w:rsidRPr="4DC36D7E">
        <w:rPr>
          <w:rFonts w:ascii="Calibri" w:hAnsi="Calibri" w:cs="Arial"/>
          <w:color w:val="222222"/>
          <w:lang w:val="en-GB"/>
        </w:rPr>
        <w:t xml:space="preserve"> be included as an attachment to the email in PDF, JPEG, TIF format, or the same type of files provided as a ZIP file. Documents in MS Word or excel formats, will result in the bid</w:t>
      </w:r>
      <w:r w:rsidR="00E2636A" w:rsidRPr="00DB11D5">
        <w:rPr>
          <w:rFonts w:ascii="Calibri" w:hAnsi="Calibri"/>
          <w:color w:val="000000" w:themeColor="text1"/>
          <w:lang w:val="en-GB" w:eastAsia="en-GB"/>
        </w:rPr>
        <w:t>/quote</w:t>
      </w:r>
      <w:r w:rsidRPr="4DC36D7E">
        <w:rPr>
          <w:rFonts w:ascii="Calibri" w:hAnsi="Calibri" w:cs="Arial"/>
          <w:color w:val="222222"/>
          <w:lang w:val="en-GB"/>
        </w:rPr>
        <w:t xml:space="preserve"> being disqualified. </w:t>
      </w:r>
    </w:p>
    <w:p w14:paraId="32BE02ED" w14:textId="32AC3DEF"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4DC36D7E">
        <w:rPr>
          <w:rFonts w:ascii="Calibri" w:hAnsi="Calibri" w:cs="Arial"/>
          <w:color w:val="222222"/>
          <w:lang w:val="en-GB"/>
        </w:rPr>
        <w:t xml:space="preserve">Email attachments </w:t>
      </w:r>
      <w:r w:rsidR="002808DB" w:rsidRPr="4DC36D7E">
        <w:rPr>
          <w:rFonts w:ascii="Calibri" w:hAnsi="Calibri" w:cs="Arial"/>
          <w:color w:val="222222"/>
          <w:lang w:val="en-GB"/>
        </w:rPr>
        <w:t>shall</w:t>
      </w:r>
      <w:r w:rsidRPr="4DC36D7E">
        <w:rPr>
          <w:rFonts w:ascii="Calibri" w:hAnsi="Calibri" w:cs="Arial"/>
          <w:color w:val="222222"/>
          <w:lang w:val="en-GB"/>
        </w:rPr>
        <w:t xml:space="preserve"> not exceed 4MB; </w:t>
      </w:r>
      <w:r w:rsidR="0027131C" w:rsidRPr="4DC36D7E">
        <w:rPr>
          <w:rFonts w:ascii="Calibri" w:hAnsi="Calibri" w:cs="Arial"/>
          <w:color w:val="222222"/>
          <w:lang w:val="en-GB"/>
        </w:rPr>
        <w:t>otherwise,</w:t>
      </w:r>
      <w:r w:rsidRPr="4DC36D7E">
        <w:rPr>
          <w:rFonts w:ascii="Calibri" w:hAnsi="Calibri" w:cs="Arial"/>
          <w:color w:val="222222"/>
          <w:lang w:val="en-GB"/>
        </w:rPr>
        <w:t xml:space="preserve"> the bidder </w:t>
      </w:r>
      <w:r w:rsidR="002808DB" w:rsidRPr="4DC36D7E">
        <w:rPr>
          <w:rFonts w:ascii="Calibri" w:hAnsi="Calibri" w:cs="Arial"/>
          <w:color w:val="222222"/>
          <w:lang w:val="en-GB"/>
        </w:rPr>
        <w:t>shall</w:t>
      </w:r>
      <w:r w:rsidRPr="4DC36D7E">
        <w:rPr>
          <w:rFonts w:ascii="Calibri" w:hAnsi="Calibri" w:cs="Arial"/>
          <w:color w:val="222222"/>
          <w:lang w:val="en-GB"/>
        </w:rPr>
        <w:t xml:space="preserve"> send his bi</w:t>
      </w:r>
      <w:r w:rsidR="00E2636A">
        <w:rPr>
          <w:rFonts w:ascii="Calibri" w:hAnsi="Calibri" w:cs="Arial"/>
          <w:color w:val="222222"/>
          <w:lang w:val="en-GB"/>
        </w:rPr>
        <w:t>d</w:t>
      </w:r>
      <w:r w:rsidR="0016410C" w:rsidRPr="00DB11D5">
        <w:rPr>
          <w:rFonts w:ascii="Calibri" w:hAnsi="Calibri"/>
          <w:color w:val="000000" w:themeColor="text1"/>
          <w:lang w:val="en-GB" w:eastAsia="en-GB"/>
        </w:rPr>
        <w:t>/quote</w:t>
      </w:r>
      <w:r w:rsidRPr="4DC36D7E">
        <w:rPr>
          <w:rFonts w:ascii="Calibri" w:hAnsi="Calibri" w:cs="Arial"/>
          <w:color w:val="222222"/>
          <w:lang w:val="en-GB"/>
        </w:rPr>
        <w:t xml:space="preserve"> in multiple emails.</w:t>
      </w:r>
    </w:p>
    <w:p w14:paraId="3E831EF1" w14:textId="77777777" w:rsidR="00AA4634" w:rsidRPr="00EE1B34" w:rsidRDefault="00AA4634" w:rsidP="0016410C">
      <w:pPr>
        <w:tabs>
          <w:tab w:val="left" w:pos="900"/>
        </w:tabs>
        <w:ind w:left="540"/>
        <w:rPr>
          <w:rFonts w:ascii="Calibri" w:hAnsi="Calibri" w:cs="Arial"/>
          <w:color w:val="222222"/>
          <w:szCs w:val="22"/>
          <w:lang w:val="en-GB"/>
        </w:rPr>
      </w:pPr>
    </w:p>
    <w:p w14:paraId="4746E7C4" w14:textId="28104C8E"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r w:rsidR="00E2636A" w:rsidRPr="00DB11D5">
        <w:rPr>
          <w:rFonts w:ascii="Calibri" w:hAnsi="Calibri"/>
          <w:color w:val="000000" w:themeColor="text1"/>
          <w:lang w:val="en-GB" w:eastAsia="en-GB"/>
        </w:rPr>
        <w:t>/quote</w:t>
      </w:r>
      <w:r>
        <w:rPr>
          <w:rFonts w:ascii="Calibri" w:hAnsi="Calibri" w:cs="Arial"/>
          <w:i/>
          <w:color w:val="222222"/>
          <w:szCs w:val="22"/>
          <w:lang w:val="en-GB"/>
        </w:rPr>
        <w:t>.</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235091F4"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w:t>
      </w:r>
      <w:r w:rsidR="00E2636A" w:rsidRPr="00DB11D5">
        <w:rPr>
          <w:rFonts w:ascii="Calibri" w:hAnsi="Calibri"/>
          <w:color w:val="000000" w:themeColor="text1"/>
          <w:lang w:val="en-GB" w:eastAsia="en-GB"/>
        </w:rPr>
        <w:t>/quotes</w:t>
      </w:r>
      <w:r w:rsidRPr="00A039A7">
        <w:rPr>
          <w:rFonts w:cs="Arial"/>
          <w:color w:val="222222"/>
          <w:szCs w:val="18"/>
          <w:lang w:val="en-GB"/>
        </w:rPr>
        <w:t xml:space="preserve"> submitted by email as part of the e-Tendering process.</w:t>
      </w:r>
    </w:p>
    <w:p w14:paraId="7127F8CF" w14:textId="77777777" w:rsidR="00AA4634" w:rsidRDefault="00AA4634" w:rsidP="00AA4634">
      <w:pPr>
        <w:tabs>
          <w:tab w:val="left" w:pos="900"/>
        </w:tabs>
        <w:rPr>
          <w:color w:val="222222"/>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4DC36D7E">
        <w:rPr>
          <w:lang w:val="en-GB"/>
        </w:rPr>
        <w:t>Prices Quoted</w:t>
      </w:r>
    </w:p>
    <w:p w14:paraId="527E75C3" w14:textId="392369FA"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w:t>
      </w:r>
      <w:r w:rsidR="00E2636A" w:rsidRPr="00DB11D5">
        <w:rPr>
          <w:rFonts w:ascii="Calibri" w:hAnsi="Calibri"/>
          <w:color w:val="000000" w:themeColor="text1"/>
          <w:lang w:val="en-GB" w:eastAsia="en-GB"/>
        </w:rPr>
        <w:t>/quote</w:t>
      </w:r>
      <w:r w:rsidRPr="00EE1B34">
        <w:rPr>
          <w:rFonts w:ascii="Calibri" w:hAnsi="Calibri" w:cs="Arial"/>
          <w:color w:val="222222"/>
          <w:szCs w:val="22"/>
          <w:lang w:val="en-GB"/>
        </w:rPr>
        <w:t xml:space="preserve">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4DC36D7E">
        <w:rPr>
          <w:lang w:val="en-GB"/>
        </w:rPr>
        <w:t>Currency</w:t>
      </w:r>
    </w:p>
    <w:p w14:paraId="4AA5609E" w14:textId="4D072169"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The currency of the Bid</w:t>
      </w:r>
      <w:r w:rsidR="00E2636A" w:rsidRPr="00DB11D5">
        <w:rPr>
          <w:rFonts w:ascii="Calibri" w:hAnsi="Calibri"/>
          <w:color w:val="000000" w:themeColor="text1"/>
          <w:lang w:val="en-GB" w:eastAsia="en-GB"/>
        </w:rPr>
        <w:t>/quote</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1E4CB5">
        <w:rPr>
          <w:rFonts w:ascii="Calibri" w:hAnsi="Calibri" w:cs="Arial"/>
          <w:szCs w:val="22"/>
          <w:lang w:val="en-GB"/>
        </w:rPr>
        <w:t xml:space="preserve">in </w:t>
      </w:r>
      <w:r w:rsidR="001E4CB5" w:rsidRPr="001E4CB5">
        <w:rPr>
          <w:rFonts w:ascii="Calibri" w:hAnsi="Calibri" w:cs="Arial"/>
          <w:szCs w:val="22"/>
          <w:lang w:val="en-GB"/>
        </w:rPr>
        <w:t>DKK</w:t>
      </w:r>
      <w:r w:rsidR="001E4CB5">
        <w:rPr>
          <w:rFonts w:ascii="Calibri" w:hAnsi="Calibri" w:cs="Arial"/>
          <w:i/>
          <w:color w:val="FF0000"/>
          <w:szCs w:val="22"/>
          <w:lang w:val="en-GB"/>
        </w:rPr>
        <w:t>.</w:t>
      </w:r>
      <w:r w:rsidRPr="00EE1B34">
        <w:rPr>
          <w:rFonts w:ascii="Calibri" w:hAnsi="Calibri" w:cs="Arial"/>
          <w:color w:val="222222"/>
          <w:szCs w:val="22"/>
          <w:lang w:val="en-GB"/>
        </w:rPr>
        <w:t xml:space="preserve">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4DC36D7E">
        <w:rPr>
          <w:lang w:val="en-GB"/>
        </w:rPr>
        <w:t>Language</w:t>
      </w:r>
    </w:p>
    <w:p w14:paraId="6DA34A0B" w14:textId="04B6ADD2"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w:t>
      </w:r>
      <w:r w:rsidR="00DC7E29">
        <w:rPr>
          <w:rFonts w:ascii="Calibri" w:hAnsi="Calibri" w:cs="Arial"/>
          <w:color w:val="222222"/>
          <w:szCs w:val="22"/>
          <w:lang w:val="en-GB"/>
        </w:rPr>
        <w:t>Q</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1E4CB5" w:rsidRPr="001E4CB5">
        <w:rPr>
          <w:rFonts w:ascii="Calibri" w:hAnsi="Calibri" w:cs="Arial"/>
          <w:iCs/>
          <w:szCs w:val="22"/>
          <w:lang w:val="en-GB"/>
        </w:rPr>
        <w:t xml:space="preserve">English. </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4DC36D7E">
        <w:rPr>
          <w:lang w:val="en-GB"/>
        </w:rPr>
        <w:t>Presentation</w:t>
      </w:r>
    </w:p>
    <w:p w14:paraId="38C1C60A" w14:textId="17C8724F" w:rsidR="00AA4634" w:rsidRPr="00707011" w:rsidRDefault="00AA4634" w:rsidP="00AA4634">
      <w:pPr>
        <w:pStyle w:val="ListParagraph"/>
        <w:tabs>
          <w:tab w:val="left" w:pos="360"/>
        </w:tabs>
        <w:ind w:left="0"/>
        <w:rPr>
          <w:color w:val="222222"/>
        </w:rPr>
      </w:pPr>
      <w:r w:rsidRPr="00707011">
        <w:rPr>
          <w:color w:val="222222"/>
        </w:rPr>
        <w:t>Bids</w:t>
      </w:r>
      <w:r w:rsidR="00E2636A" w:rsidRPr="00DB11D5">
        <w:rPr>
          <w:rFonts w:ascii="Calibri" w:hAnsi="Calibri"/>
          <w:color w:val="000000" w:themeColor="text1"/>
          <w:lang w:val="en-GB" w:eastAsia="en-GB"/>
        </w:rPr>
        <w:t>/quotes</w:t>
      </w:r>
      <w:r w:rsidRPr="00707011">
        <w:rPr>
          <w:color w:val="222222"/>
        </w:rPr>
        <w:t xml:space="preserve">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w:t>
      </w:r>
      <w:r w:rsidR="00E2636A" w:rsidRPr="00DB11D5">
        <w:rPr>
          <w:rFonts w:ascii="Calibri" w:hAnsi="Calibri"/>
          <w:color w:val="000000" w:themeColor="text1"/>
          <w:lang w:val="en-GB" w:eastAsia="en-GB"/>
        </w:rPr>
        <w:t>/quote</w:t>
      </w:r>
      <w:r w:rsidRPr="00707011">
        <w:rPr>
          <w:color w:val="222222"/>
        </w:rPr>
        <w:t xml:space="preserve">.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D176F5" w:rsidRPr="00D176F5">
        <w:rPr>
          <w:rFonts w:ascii="Calibri" w:hAnsi="Calibri" w:cs="Arial"/>
          <w:iCs/>
          <w:szCs w:val="22"/>
          <w:u w:val="single"/>
          <w:lang w:val="en-GB"/>
        </w:rPr>
        <w:t>English</w:t>
      </w:r>
      <w:r w:rsidRPr="00D176F5">
        <w:rPr>
          <w:iCs/>
        </w:rPr>
        <w:t>.</w:t>
      </w:r>
      <w:r w:rsidRPr="00D176F5">
        <w:t xml:space="preserve"> </w:t>
      </w:r>
      <w:r w:rsidRPr="00707011">
        <w:rPr>
          <w:color w:val="222222"/>
        </w:rPr>
        <w:t>All Bids</w:t>
      </w:r>
      <w:r w:rsidR="00E2636A" w:rsidRPr="00DB11D5">
        <w:rPr>
          <w:rFonts w:ascii="Calibri" w:hAnsi="Calibri"/>
          <w:color w:val="000000" w:themeColor="text1"/>
          <w:lang w:val="en-GB" w:eastAsia="en-GB"/>
        </w:rPr>
        <w:t>/quotes</w:t>
      </w:r>
      <w:r w:rsidRPr="00707011">
        <w:rPr>
          <w:color w:val="222222"/>
        </w:rPr>
        <w:t xml:space="preserve">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4DC36D7E">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4DC36D7E">
        <w:rPr>
          <w:lang w:val="en-GB"/>
        </w:rPr>
        <w:t>Validity Period</w:t>
      </w:r>
    </w:p>
    <w:p w14:paraId="326AEAB4" w14:textId="0A7E5221"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Bids</w:t>
      </w:r>
      <w:r w:rsidR="009337CB" w:rsidRPr="00DB11D5">
        <w:rPr>
          <w:rFonts w:ascii="Calibri" w:hAnsi="Calibri"/>
          <w:color w:val="000000" w:themeColor="text1"/>
          <w:lang w:val="en-GB" w:eastAsia="en-GB"/>
        </w:rPr>
        <w:t>/quotes</w:t>
      </w:r>
      <w:r w:rsidRPr="00EE1B34">
        <w:rPr>
          <w:rFonts w:ascii="Calibri" w:hAnsi="Calibri" w:cs="Arial"/>
          <w:color w:val="222222"/>
          <w:szCs w:val="22"/>
          <w:lang w:val="en-GB"/>
        </w:rPr>
        <w:t xml:space="preserve"> shall be valid for at least the minimum number of days specified in the </w:t>
      </w:r>
      <w:r w:rsidR="007D722F">
        <w:rPr>
          <w:rFonts w:ascii="Calibri" w:hAnsi="Calibri" w:cs="Arial"/>
          <w:color w:val="222222"/>
          <w:szCs w:val="22"/>
          <w:lang w:val="en-GB"/>
        </w:rPr>
        <w:t>RF</w:t>
      </w:r>
      <w:r w:rsidR="00DC7E29">
        <w:rPr>
          <w:rFonts w:ascii="Calibri" w:hAnsi="Calibri" w:cs="Arial"/>
          <w:color w:val="222222"/>
          <w:szCs w:val="22"/>
          <w:lang w:val="en-GB"/>
        </w:rPr>
        <w:t>Q</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w:t>
      </w:r>
      <w:r w:rsidR="009337CB" w:rsidRPr="00DB11D5">
        <w:rPr>
          <w:rFonts w:ascii="Calibri" w:hAnsi="Calibri"/>
          <w:color w:val="000000" w:themeColor="text1"/>
          <w:lang w:val="en-GB" w:eastAsia="en-GB"/>
        </w:rPr>
        <w:t>/quote</w:t>
      </w:r>
      <w:r w:rsidRPr="00EE1B34">
        <w:rPr>
          <w:rFonts w:ascii="Calibri" w:hAnsi="Calibri" w:cs="Arial"/>
          <w:color w:val="222222"/>
          <w:szCs w:val="22"/>
          <w:lang w:val="en-GB"/>
        </w:rPr>
        <w:t xml:space="preserve"> closure. DRC reserves the right to determine, at its sole discretion, the validity period in respect of Bids </w:t>
      </w:r>
      <w:r w:rsidR="009337CB" w:rsidRPr="00DB11D5">
        <w:rPr>
          <w:rFonts w:ascii="Calibri" w:hAnsi="Calibri"/>
          <w:color w:val="000000" w:themeColor="text1"/>
          <w:lang w:val="en-GB" w:eastAsia="en-GB"/>
        </w:rPr>
        <w:t>/quotes</w:t>
      </w:r>
      <w:r w:rsidR="009337CB" w:rsidRPr="00EE1B34">
        <w:rPr>
          <w:rFonts w:ascii="Calibri" w:hAnsi="Calibri" w:cs="Arial"/>
          <w:color w:val="222222"/>
          <w:szCs w:val="22"/>
          <w:lang w:val="en-GB"/>
        </w:rPr>
        <w:t xml:space="preserve"> </w:t>
      </w:r>
      <w:r w:rsidRPr="00EE1B34">
        <w:rPr>
          <w:rFonts w:ascii="Calibri" w:hAnsi="Calibri" w:cs="Arial"/>
          <w:color w:val="222222"/>
          <w:szCs w:val="22"/>
          <w:lang w:val="en-GB"/>
        </w:rPr>
        <w:t>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3F251E3A"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w:t>
      </w:r>
      <w:r w:rsidR="009337CB" w:rsidRPr="00DB11D5">
        <w:rPr>
          <w:rFonts w:ascii="Calibri" w:hAnsi="Calibri"/>
          <w:color w:val="000000" w:themeColor="text1"/>
          <w:lang w:val="en-GB" w:eastAsia="en-GB"/>
        </w:rPr>
        <w:t>/quote</w:t>
      </w:r>
      <w:r w:rsidRPr="00EE1B34">
        <w:rPr>
          <w:rFonts w:ascii="Calibri" w:hAnsi="Calibri" w:cs="Arial"/>
          <w:color w:val="222222"/>
          <w:szCs w:val="22"/>
          <w:lang w:val="en-GB"/>
        </w:rPr>
        <w:t xml:space="preserve">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w:t>
      </w:r>
      <w:r w:rsidR="00DC7E29">
        <w:rPr>
          <w:rFonts w:ascii="Calibri" w:hAnsi="Calibri" w:cs="Arial"/>
          <w:color w:val="222222"/>
          <w:szCs w:val="22"/>
          <w:lang w:val="en-GB"/>
        </w:rPr>
        <w:t>Q</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74D38D1"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w:t>
      </w:r>
      <w:r w:rsidR="00DC7E29">
        <w:rPr>
          <w:rFonts w:ascii="Calibri" w:hAnsi="Calibri" w:cs="Arial"/>
          <w:color w:val="222222"/>
          <w:szCs w:val="22"/>
          <w:lang w:val="en-GB"/>
        </w:rPr>
        <w:t>Q</w:t>
      </w:r>
      <w:r w:rsidR="00ED4934" w:rsidRPr="00EE1B34">
        <w:rPr>
          <w:rFonts w:ascii="Calibri" w:hAnsi="Calibri" w:cs="Arial"/>
          <w:color w:val="222222"/>
          <w:szCs w:val="22"/>
          <w:lang w:val="en-GB"/>
        </w:rPr>
        <w:t xml:space="preserve"> does not commit DRC to award a contract or pay any costs incurred in the preparation or submission of Bids</w:t>
      </w:r>
      <w:r w:rsidR="009337CB" w:rsidRPr="00DB11D5">
        <w:rPr>
          <w:rFonts w:ascii="Calibri" w:hAnsi="Calibri"/>
          <w:color w:val="000000" w:themeColor="text1"/>
          <w:lang w:val="en-GB" w:eastAsia="en-GB"/>
        </w:rPr>
        <w:t>/quotes</w:t>
      </w:r>
      <w:r w:rsidR="00ED4934" w:rsidRPr="00EE1B34">
        <w:rPr>
          <w:rFonts w:ascii="Calibri" w:hAnsi="Calibri" w:cs="Arial"/>
          <w:color w:val="222222"/>
          <w:szCs w:val="22"/>
          <w:lang w:val="en-GB"/>
        </w:rPr>
        <w:t>, or costs incurred in making necessary studies for the preparation thereof, or to procure or contract for services. Any bid</w:t>
      </w:r>
      <w:r w:rsidR="009337CB" w:rsidRPr="00DB11D5">
        <w:rPr>
          <w:rFonts w:ascii="Calibri" w:hAnsi="Calibri"/>
          <w:color w:val="000000" w:themeColor="text1"/>
          <w:lang w:val="en-GB" w:eastAsia="en-GB"/>
        </w:rPr>
        <w:t>/quote</w:t>
      </w:r>
      <w:r w:rsidR="00ED4934" w:rsidRPr="00EE1B34">
        <w:rPr>
          <w:rFonts w:ascii="Calibri" w:hAnsi="Calibri" w:cs="Arial"/>
          <w:color w:val="222222"/>
          <w:szCs w:val="22"/>
          <w:lang w:val="en-GB"/>
        </w:rPr>
        <w:t xml:space="preserve">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4221110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w:t>
      </w:r>
      <w:r w:rsidR="009337CB" w:rsidRPr="00DB11D5">
        <w:rPr>
          <w:rFonts w:ascii="Calibri" w:hAnsi="Calibri"/>
          <w:color w:val="000000" w:themeColor="text1"/>
          <w:lang w:val="en-GB" w:eastAsia="en-GB"/>
        </w:rPr>
        <w:t>/quotes</w:t>
      </w:r>
      <w:r w:rsidRPr="00EE1B34">
        <w:rPr>
          <w:rFonts w:ascii="Calibri" w:hAnsi="Calibri" w:cs="Arial"/>
          <w:color w:val="222222"/>
          <w:szCs w:val="22"/>
          <w:lang w:val="en-GB"/>
        </w:rPr>
        <w:t xml:space="preserve"> as soon as possible after the Bids</w:t>
      </w:r>
      <w:r w:rsidR="009337CB" w:rsidRPr="00DB11D5">
        <w:rPr>
          <w:rFonts w:ascii="Calibri" w:hAnsi="Calibri"/>
          <w:color w:val="000000" w:themeColor="text1"/>
          <w:lang w:val="en-GB" w:eastAsia="en-GB"/>
        </w:rPr>
        <w:t>/quotes</w:t>
      </w:r>
      <w:r w:rsidRPr="00EE1B34">
        <w:rPr>
          <w:rFonts w:ascii="Calibri" w:hAnsi="Calibri" w:cs="Arial"/>
          <w:color w:val="222222"/>
          <w:szCs w:val="22"/>
          <w:lang w:val="en-GB"/>
        </w:rPr>
        <w:t xml:space="preserve"> are opened. DRC re</w:t>
      </w:r>
      <w:r w:rsidR="00764110">
        <w:rPr>
          <w:rFonts w:ascii="Calibri" w:hAnsi="Calibri" w:cs="Arial"/>
          <w:color w:val="222222"/>
          <w:szCs w:val="22"/>
          <w:lang w:val="en-GB"/>
        </w:rPr>
        <w:t>serves the right to cancel any RF</w:t>
      </w:r>
      <w:r w:rsidR="00DC7E29">
        <w:rPr>
          <w:rFonts w:ascii="Calibri" w:hAnsi="Calibri" w:cs="Arial"/>
          <w:color w:val="222222"/>
          <w:szCs w:val="22"/>
          <w:lang w:val="en-GB"/>
        </w:rPr>
        <w:t>Q</w:t>
      </w:r>
      <w:r w:rsidRPr="00EE1B34">
        <w:rPr>
          <w:rFonts w:ascii="Calibri" w:hAnsi="Calibri" w:cs="Arial"/>
          <w:color w:val="222222"/>
          <w:szCs w:val="22"/>
          <w:lang w:val="en-GB"/>
        </w:rPr>
        <w:t>, to reject any or all Bids</w:t>
      </w:r>
      <w:r w:rsidR="009337CB" w:rsidRPr="00DB11D5">
        <w:rPr>
          <w:rFonts w:ascii="Calibri" w:hAnsi="Calibri"/>
          <w:color w:val="000000" w:themeColor="text1"/>
          <w:lang w:val="en-GB" w:eastAsia="en-GB"/>
        </w:rPr>
        <w:t>/quotes</w:t>
      </w:r>
      <w:r w:rsidRPr="00EE1B34">
        <w:rPr>
          <w:rFonts w:ascii="Calibri" w:hAnsi="Calibri" w:cs="Arial"/>
          <w:color w:val="222222"/>
          <w:szCs w:val="22"/>
          <w:lang w:val="en-GB"/>
        </w:rPr>
        <w:t xml:space="preserve">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83E85C4"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Suppliers who do not comply with the contractual terms and conditions including delivering different products and of different origin than stipulated in their Bid</w:t>
      </w:r>
      <w:r w:rsidR="009337CB" w:rsidRPr="00DB11D5">
        <w:rPr>
          <w:rFonts w:ascii="Calibri" w:hAnsi="Calibri"/>
          <w:color w:val="000000" w:themeColor="text1"/>
          <w:lang w:val="en-GB" w:eastAsia="en-GB"/>
        </w:rPr>
        <w:t>/quote</w:t>
      </w:r>
      <w:r w:rsidRPr="00EE1B34">
        <w:rPr>
          <w:rFonts w:ascii="Calibri" w:hAnsi="Calibri" w:cs="Arial"/>
          <w:color w:val="222222"/>
          <w:szCs w:val="22"/>
          <w:lang w:val="en-GB"/>
        </w:rPr>
        <w:t xml:space="preserve">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w:t>
      </w:r>
      <w:r w:rsidR="00DC7E29">
        <w:rPr>
          <w:rFonts w:ascii="Calibri" w:hAnsi="Calibri" w:cs="Arial"/>
          <w:color w:val="222222"/>
          <w:szCs w:val="22"/>
          <w:lang w:val="en-GB"/>
        </w:rPr>
        <w:t>FQ</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7E360AB8"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w:t>
      </w:r>
      <w:r w:rsidR="00DC7E29">
        <w:rPr>
          <w:rFonts w:ascii="Calibri" w:hAnsi="Calibri" w:cs="Arial"/>
          <w:color w:val="222222"/>
          <w:szCs w:val="22"/>
          <w:lang w:val="en-GB"/>
        </w:rPr>
        <w:t>Q</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w:t>
      </w:r>
      <w:r w:rsidR="00DC7E29">
        <w:rPr>
          <w:rFonts w:ascii="Calibri" w:hAnsi="Calibri" w:cs="Arial"/>
          <w:color w:val="222222"/>
          <w:szCs w:val="22"/>
          <w:lang w:val="en-GB"/>
        </w:rPr>
        <w:t>Q</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w:t>
      </w:r>
      <w:r w:rsidR="00DC7E29">
        <w:rPr>
          <w:rFonts w:ascii="Calibri" w:hAnsi="Calibri" w:cs="Arial"/>
          <w:color w:val="222222"/>
          <w:szCs w:val="22"/>
          <w:lang w:val="en-GB"/>
        </w:rPr>
        <w:t>Q</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w:t>
      </w:r>
      <w:r w:rsidR="009337CB" w:rsidRPr="00DB11D5">
        <w:rPr>
          <w:rFonts w:ascii="Calibri" w:hAnsi="Calibri"/>
          <w:color w:val="000000" w:themeColor="text1"/>
          <w:lang w:val="en-GB" w:eastAsia="en-GB"/>
        </w:rPr>
        <w:t>/quote</w:t>
      </w:r>
      <w:r w:rsidR="00ED4934" w:rsidRPr="00EE1B34">
        <w:rPr>
          <w:rFonts w:ascii="Calibri" w:hAnsi="Calibri" w:cs="Arial"/>
          <w:color w:val="222222"/>
          <w:szCs w:val="22"/>
          <w:lang w:val="en-GB"/>
        </w:rPr>
        <w:t xml:space="preserve"> or res</w:t>
      </w:r>
      <w:r>
        <w:rPr>
          <w:rFonts w:ascii="Calibri" w:hAnsi="Calibri" w:cs="Arial"/>
          <w:color w:val="222222"/>
          <w:szCs w:val="22"/>
          <w:lang w:val="en-GB"/>
        </w:rPr>
        <w:t>ponds in any other way to this RF</w:t>
      </w:r>
      <w:r w:rsidR="00DC7E29">
        <w:rPr>
          <w:rFonts w:ascii="Calibri" w:hAnsi="Calibri" w:cs="Arial"/>
          <w:color w:val="222222"/>
          <w:szCs w:val="22"/>
          <w:lang w:val="en-GB"/>
        </w:rPr>
        <w:t>Q</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A4634D1"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r w:rsidR="009337CB" w:rsidRPr="00DB11D5">
        <w:rPr>
          <w:rFonts w:ascii="Calibri" w:hAnsi="Calibri"/>
          <w:color w:val="000000" w:themeColor="text1"/>
          <w:lang w:val="en-GB" w:eastAsia="en-GB"/>
        </w:rPr>
        <w:t>/quotes</w:t>
      </w:r>
      <w:r w:rsidRPr="00EE1B34">
        <w:rPr>
          <w:rFonts w:ascii="Calibri" w:hAnsi="Calibri" w:cs="Arial"/>
          <w:color w:val="222222"/>
          <w:szCs w:val="22"/>
          <w:lang w:val="en-GB"/>
        </w:rPr>
        <w:t>,</w:t>
      </w:r>
    </w:p>
    <w:p w14:paraId="1821A0D3" w14:textId="72653F6B"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r w:rsidR="009337CB" w:rsidRPr="00DB11D5">
        <w:rPr>
          <w:rFonts w:ascii="Calibri" w:hAnsi="Calibri"/>
          <w:color w:val="000000" w:themeColor="text1"/>
          <w:lang w:val="en-GB" w:eastAsia="en-GB"/>
        </w:rPr>
        <w:t>/quotes</w:t>
      </w:r>
      <w:r w:rsidRPr="00EE1B34">
        <w:rPr>
          <w:rFonts w:ascii="Calibri" w:hAnsi="Calibri" w:cs="Arial"/>
          <w:color w:val="222222"/>
          <w:szCs w:val="22"/>
          <w:lang w:val="en-GB"/>
        </w:rPr>
        <w:t>,</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77E05E4F"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w:t>
      </w:r>
      <w:r w:rsidR="00DC7E29">
        <w:rPr>
          <w:rFonts w:ascii="Calibri" w:hAnsi="Calibri" w:cs="Arial"/>
          <w:color w:val="222222"/>
          <w:szCs w:val="22"/>
          <w:lang w:val="en-GB"/>
        </w:rPr>
        <w:t>Q</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For the purpose of this clause, collusive bidding, other anti-competitive conduct, or any other similar conduct may include, among other things, the disclosure to, exchange or clarification with, any other Bidder, person or entity, of information (in </w:t>
      </w:r>
      <w:r w:rsidRPr="00EE1B34">
        <w:rPr>
          <w:rFonts w:ascii="Calibri" w:hAnsi="Calibri" w:cs="Arial"/>
          <w:color w:val="222222"/>
          <w:szCs w:val="22"/>
          <w:lang w:val="en-GB"/>
        </w:rPr>
        <w:lastRenderedPageBreak/>
        <w:t>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313ED1B3"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w:t>
      </w:r>
      <w:r w:rsidR="009337CB" w:rsidRPr="00DB11D5">
        <w:rPr>
          <w:rFonts w:ascii="Calibri" w:hAnsi="Calibri"/>
          <w:color w:val="000000" w:themeColor="text1"/>
          <w:lang w:val="en-GB" w:eastAsia="en-GB"/>
        </w:rPr>
        <w:t>/quotes</w:t>
      </w:r>
      <w:r w:rsidRPr="00EE1B34">
        <w:rPr>
          <w:rFonts w:ascii="Calibri" w:hAnsi="Calibri" w:cs="Arial"/>
          <w:color w:val="222222"/>
          <w:szCs w:val="22"/>
          <w:lang w:val="en-GB"/>
        </w:rPr>
        <w:t xml:space="preserve">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54E43526"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9337CB" w:rsidRPr="00DB11D5">
        <w:rPr>
          <w:rFonts w:ascii="Calibri" w:hAnsi="Calibri"/>
          <w:color w:val="000000" w:themeColor="text1"/>
          <w:lang w:val="en-GB" w:eastAsia="en-GB"/>
        </w:rPr>
        <w:t>/quote</w:t>
      </w:r>
      <w:r w:rsidRPr="008330A3">
        <w:rPr>
          <w:rFonts w:ascii="Calibri" w:hAnsi="Calibri" w:cs="Arial"/>
          <w:color w:val="222222"/>
          <w:szCs w:val="22"/>
          <w:lang w:val="en-GB"/>
        </w:rPr>
        <w:t>,</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5FB2DD8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w:t>
      </w:r>
      <w:r w:rsidR="009337CB" w:rsidRPr="00DB11D5">
        <w:rPr>
          <w:rFonts w:ascii="Calibri" w:hAnsi="Calibri"/>
          <w:color w:val="000000" w:themeColor="text1"/>
          <w:lang w:val="en-GB" w:eastAsia="en-GB"/>
        </w:rPr>
        <w:t>/quote</w:t>
      </w:r>
      <w:r w:rsidRPr="00EE1B34">
        <w:rPr>
          <w:rFonts w:ascii="Calibri" w:hAnsi="Calibri" w:cs="Arial"/>
          <w:color w:val="222222"/>
          <w:szCs w:val="22"/>
          <w:lang w:val="en-GB"/>
        </w:rPr>
        <w:t xml:space="preserve"> or the procurement process, if the person has at any time during the 6 months immediately preceding the date of issue of t</w:t>
      </w:r>
      <w:r w:rsidR="00764110">
        <w:rPr>
          <w:rFonts w:ascii="Calibri" w:hAnsi="Calibri" w:cs="Arial"/>
          <w:color w:val="222222"/>
          <w:szCs w:val="22"/>
          <w:lang w:val="en-GB"/>
        </w:rPr>
        <w:t>his RF</w:t>
      </w:r>
      <w:r w:rsidR="00DC7E29">
        <w:rPr>
          <w:rFonts w:ascii="Calibri" w:hAnsi="Calibri" w:cs="Arial"/>
          <w:color w:val="222222"/>
          <w:szCs w:val="22"/>
          <w:lang w:val="en-GB"/>
        </w:rPr>
        <w:t>Q</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w:t>
      </w:r>
      <w:r w:rsidR="00DC7E29">
        <w:rPr>
          <w:rFonts w:ascii="Calibri" w:hAnsi="Calibri" w:cs="Arial"/>
          <w:color w:val="222222"/>
          <w:szCs w:val="22"/>
          <w:lang w:val="en-GB"/>
        </w:rPr>
        <w:t>Q</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4">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5">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6">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w:t>
      </w:r>
      <w:r w:rsidRPr="00EE1B34">
        <w:rPr>
          <w:rFonts w:ascii="Calibri" w:hAnsi="Calibri" w:cs="Arial"/>
          <w:color w:val="222222"/>
          <w:szCs w:val="22"/>
          <w:lang w:val="en-GB"/>
        </w:rPr>
        <w:lastRenderedPageBreak/>
        <w:t xml:space="preserve">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6BE94EE5" w:rsidR="00ED4934" w:rsidRPr="00EE1B34" w:rsidRDefault="00ED4934" w:rsidP="00972789">
      <w:pPr>
        <w:pStyle w:val="Heading1"/>
        <w:rPr>
          <w:lang w:val="en-GB"/>
        </w:rPr>
      </w:pPr>
      <w:r w:rsidRPr="00EE1B34">
        <w:rPr>
          <w:lang w:val="en-GB"/>
        </w:rPr>
        <w:t>Withdrawal/Modification of Bids</w:t>
      </w:r>
      <w:r w:rsidR="009337CB" w:rsidRPr="00DB11D5">
        <w:rPr>
          <w:rFonts w:ascii="Calibri" w:hAnsi="Calibri"/>
          <w:color w:val="000000" w:themeColor="text1"/>
          <w:lang w:val="en-GB" w:eastAsia="en-GB"/>
        </w:rPr>
        <w:t>/quotes</w:t>
      </w:r>
    </w:p>
    <w:p w14:paraId="2EE99801" w14:textId="4E3BE381"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9337CB" w:rsidRPr="00DB11D5">
        <w:rPr>
          <w:rFonts w:ascii="Calibri" w:hAnsi="Calibri"/>
          <w:color w:val="000000" w:themeColor="text1"/>
          <w:lang w:val="en-GB" w:eastAsia="en-GB"/>
        </w:rPr>
        <w:t>/quote</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w:t>
      </w:r>
      <w:r w:rsidR="009337CB" w:rsidRPr="00DB11D5">
        <w:rPr>
          <w:rFonts w:ascii="Calibri" w:hAnsi="Calibri"/>
          <w:color w:val="000000" w:themeColor="text1"/>
          <w:lang w:val="en-GB" w:eastAsia="en-GB"/>
        </w:rPr>
        <w:t>/quote</w:t>
      </w:r>
      <w:r w:rsidRPr="00EE1B34">
        <w:rPr>
          <w:rFonts w:ascii="Calibri" w:hAnsi="Calibri" w:cs="Arial"/>
          <w:color w:val="222222"/>
          <w:szCs w:val="22"/>
          <w:lang w:val="en-GB"/>
        </w:rPr>
        <w:t>, DRC shall duly register the said Bid</w:t>
      </w:r>
      <w:r w:rsidR="009337CB" w:rsidRPr="00DB11D5">
        <w:rPr>
          <w:rFonts w:ascii="Calibri" w:hAnsi="Calibri"/>
          <w:color w:val="000000" w:themeColor="text1"/>
          <w:lang w:val="en-GB" w:eastAsia="en-GB"/>
        </w:rPr>
        <w:t>/quote</w:t>
      </w:r>
      <w:r w:rsidRPr="00EE1B34">
        <w:rPr>
          <w:rFonts w:ascii="Calibri" w:hAnsi="Calibri" w:cs="Arial"/>
          <w:color w:val="222222"/>
          <w:szCs w:val="22"/>
          <w:lang w:val="en-GB"/>
        </w:rPr>
        <w:t xml:space="preserve"> and shall evaluate it alongside all other received Bids</w:t>
      </w:r>
      <w:r w:rsidR="009337CB" w:rsidRPr="00DB11D5">
        <w:rPr>
          <w:rFonts w:ascii="Calibri" w:hAnsi="Calibri"/>
          <w:color w:val="000000" w:themeColor="text1"/>
          <w:lang w:val="en-GB" w:eastAsia="en-GB"/>
        </w:rPr>
        <w:t>/quotes</w:t>
      </w:r>
      <w:r w:rsidRPr="00EE1B34">
        <w:rPr>
          <w:rFonts w:ascii="Calibri" w:hAnsi="Calibri" w:cs="Arial"/>
          <w:color w:val="222222"/>
          <w:szCs w:val="22"/>
          <w:lang w:val="en-GB"/>
        </w:rPr>
        <w:t>.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0AD4EE67"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w:t>
      </w:r>
      <w:r w:rsidR="00DC7E29">
        <w:rPr>
          <w:rFonts w:ascii="Calibri" w:hAnsi="Calibri" w:cs="Arial"/>
          <w:color w:val="222222"/>
          <w:szCs w:val="22"/>
          <w:lang w:val="en-GB"/>
        </w:rPr>
        <w:t xml:space="preserve">Q </w:t>
      </w:r>
      <w:r w:rsidRPr="00EE1B34">
        <w:rPr>
          <w:rFonts w:ascii="Calibri" w:hAnsi="Calibri" w:cs="Arial"/>
          <w:color w:val="222222"/>
          <w:szCs w:val="22"/>
          <w:lang w:val="en-GB"/>
        </w:rPr>
        <w:t>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w:t>
      </w:r>
      <w:r w:rsidR="00DC7E29">
        <w:rPr>
          <w:rFonts w:ascii="Calibri" w:hAnsi="Calibri" w:cs="Arial"/>
          <w:color w:val="222222"/>
          <w:szCs w:val="22"/>
          <w:lang w:val="en-GB"/>
        </w:rPr>
        <w:t>Q</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6A93BB34" w:rsidR="00CB0B8E" w:rsidRPr="00DB4E50" w:rsidRDefault="00CB0B8E" w:rsidP="00CB0B8E">
      <w:pPr>
        <w:pStyle w:val="Heading1"/>
        <w:numPr>
          <w:ilvl w:val="0"/>
          <w:numId w:val="1"/>
        </w:numPr>
        <w:rPr>
          <w:lang w:val="en-GB"/>
        </w:rPr>
      </w:pPr>
      <w:r w:rsidRPr="00DB4E50">
        <w:rPr>
          <w:lang w:val="en-GB"/>
        </w:rPr>
        <w:t>LATE BIDS</w:t>
      </w:r>
      <w:r w:rsidR="009337CB" w:rsidRPr="00DB11D5">
        <w:rPr>
          <w:rFonts w:ascii="Calibri" w:hAnsi="Calibri"/>
          <w:color w:val="000000" w:themeColor="text1"/>
          <w:lang w:val="en-GB" w:eastAsia="en-GB"/>
        </w:rPr>
        <w:t>/quotes</w:t>
      </w:r>
    </w:p>
    <w:p w14:paraId="248EB9AF" w14:textId="4081B6F2"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All Bids</w:t>
      </w:r>
      <w:r w:rsidR="009337CB" w:rsidRPr="00DB11D5">
        <w:rPr>
          <w:rFonts w:ascii="Calibri" w:hAnsi="Calibri"/>
          <w:color w:val="000000" w:themeColor="text1"/>
          <w:lang w:val="en-GB" w:eastAsia="en-GB"/>
        </w:rPr>
        <w:t>/quotes</w:t>
      </w:r>
      <w:r w:rsidRPr="00DB4E50">
        <w:rPr>
          <w:rFonts w:ascii="Calibri" w:hAnsi="Calibri" w:cs="Arial"/>
          <w:color w:val="222222"/>
          <w:szCs w:val="22"/>
          <w:lang w:val="en-GB"/>
        </w:rPr>
        <w:t xml:space="preserve"> received after the </w:t>
      </w:r>
      <w:r>
        <w:rPr>
          <w:rFonts w:ascii="Calibri" w:hAnsi="Calibri" w:cs="Arial"/>
          <w:color w:val="222222"/>
          <w:szCs w:val="22"/>
          <w:lang w:val="en-GB"/>
        </w:rPr>
        <w:t>RF</w:t>
      </w:r>
      <w:r w:rsidR="00DC7E29">
        <w:rPr>
          <w:rFonts w:ascii="Calibri" w:hAnsi="Calibri" w:cs="Arial"/>
          <w:color w:val="222222"/>
          <w:szCs w:val="22"/>
          <w:lang w:val="en-GB"/>
        </w:rPr>
        <w:t>Q</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5184CBCC" w:rsidR="00B77F40" w:rsidRPr="00EE1B34" w:rsidRDefault="00ED4934" w:rsidP="00972789">
      <w:pPr>
        <w:pStyle w:val="Heading1"/>
        <w:rPr>
          <w:lang w:val="en-GB"/>
        </w:rPr>
      </w:pPr>
      <w:r w:rsidRPr="00EE1B34">
        <w:rPr>
          <w:lang w:val="en-GB"/>
        </w:rPr>
        <w:t xml:space="preserve">Opening of the </w:t>
      </w:r>
      <w:r w:rsidR="00764110">
        <w:rPr>
          <w:lang w:val="en-GB"/>
        </w:rPr>
        <w:t>RF</w:t>
      </w:r>
      <w:r w:rsidR="00DC7E29">
        <w:rPr>
          <w:lang w:val="en-GB"/>
        </w:rPr>
        <w:t>Q</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6AE78A5D" w:rsidR="00ED4934" w:rsidRPr="00764110" w:rsidRDefault="00764110" w:rsidP="00764110">
      <w:pPr>
        <w:pStyle w:val="Heading1"/>
        <w:rPr>
          <w:lang w:val="en-GB"/>
        </w:rPr>
      </w:pPr>
      <w:r>
        <w:rPr>
          <w:lang w:val="en-GB"/>
        </w:rPr>
        <w:t>Cancellation of the RF</w:t>
      </w:r>
      <w:r w:rsidR="00DC7E29">
        <w:rPr>
          <w:lang w:val="en-GB"/>
        </w:rPr>
        <w:t>q</w:t>
      </w:r>
    </w:p>
    <w:p w14:paraId="392E9ED4" w14:textId="74B98EF1"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w:t>
      </w:r>
      <w:r w:rsidR="00DC7E29">
        <w:rPr>
          <w:rFonts w:ascii="Calibri" w:hAnsi="Calibri" w:cs="Arial"/>
          <w:szCs w:val="22"/>
          <w:lang w:val="en-GB"/>
        </w:rPr>
        <w:t>Q</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w:t>
      </w:r>
      <w:r w:rsidR="00DC7E29">
        <w:rPr>
          <w:rFonts w:ascii="Calibri" w:hAnsi="Calibri" w:cs="Arial"/>
          <w:szCs w:val="22"/>
          <w:lang w:val="en-GB"/>
        </w:rPr>
        <w:t>Q</w:t>
      </w:r>
      <w:r w:rsidRPr="00EE1B34">
        <w:rPr>
          <w:rFonts w:ascii="Calibri" w:hAnsi="Calibri" w:cs="Arial"/>
          <w:szCs w:val="22"/>
          <w:lang w:val="en-GB"/>
        </w:rPr>
        <w:t xml:space="preserve"> is cancelled before the outer envelope of any Bid </w:t>
      </w:r>
      <w:r w:rsidR="009337CB" w:rsidRPr="00DB11D5">
        <w:rPr>
          <w:rFonts w:ascii="Calibri" w:hAnsi="Calibri"/>
          <w:color w:val="000000" w:themeColor="text1"/>
          <w:lang w:val="en-GB" w:eastAsia="en-GB"/>
        </w:rPr>
        <w:t>/quotes</w:t>
      </w:r>
      <w:r w:rsidR="009337CB">
        <w:rPr>
          <w:rFonts w:ascii="Calibri" w:hAnsi="Calibri" w:cs="Arial"/>
          <w:szCs w:val="22"/>
          <w:lang w:val="en-GB"/>
        </w:rPr>
        <w:t xml:space="preserve"> </w:t>
      </w:r>
      <w:r w:rsidRPr="00EE1B34">
        <w:rPr>
          <w:rFonts w:ascii="Calibri" w:hAnsi="Calibri" w:cs="Arial"/>
          <w:szCs w:val="22"/>
          <w:lang w:val="en-GB"/>
        </w:rPr>
        <w:t xml:space="preserve">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120B01B1" w:rsidR="00ED4934" w:rsidRPr="00EE1B34" w:rsidRDefault="00764110" w:rsidP="00ED4934">
      <w:pPr>
        <w:rPr>
          <w:rFonts w:ascii="Calibri" w:hAnsi="Calibri" w:cs="Arial"/>
          <w:szCs w:val="22"/>
          <w:lang w:val="en-GB"/>
        </w:rPr>
      </w:pPr>
      <w:r>
        <w:rPr>
          <w:rFonts w:ascii="Calibri" w:hAnsi="Calibri" w:cs="Arial"/>
          <w:szCs w:val="22"/>
          <w:lang w:val="en-GB"/>
        </w:rPr>
        <w:t>The RF</w:t>
      </w:r>
      <w:r w:rsidR="00DC7E29">
        <w:rPr>
          <w:rFonts w:ascii="Calibri" w:hAnsi="Calibri" w:cs="Arial"/>
          <w:szCs w:val="22"/>
          <w:lang w:val="en-GB"/>
        </w:rPr>
        <w:t>Q</w:t>
      </w:r>
      <w:r w:rsidR="00ED4934" w:rsidRPr="00EE1B34">
        <w:rPr>
          <w:rFonts w:ascii="Calibri" w:hAnsi="Calibri" w:cs="Arial"/>
          <w:szCs w:val="22"/>
          <w:lang w:val="en-GB"/>
        </w:rPr>
        <w:t xml:space="preserve"> may be cancelled in the following situations:</w:t>
      </w:r>
    </w:p>
    <w:p w14:paraId="32D5F23B" w14:textId="594F0208"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w:t>
      </w:r>
      <w:r w:rsidR="009337CB" w:rsidRPr="00DB11D5">
        <w:rPr>
          <w:rFonts w:ascii="Calibri" w:hAnsi="Calibri"/>
          <w:color w:val="000000" w:themeColor="text1"/>
          <w:lang w:val="en-GB" w:eastAsia="en-GB"/>
        </w:rPr>
        <w:t>/quote</w:t>
      </w:r>
      <w:r w:rsidRPr="00EE1B34">
        <w:rPr>
          <w:rFonts w:ascii="Calibri" w:hAnsi="Calibri" w:cs="Arial"/>
          <w:szCs w:val="22"/>
          <w:lang w:val="en-GB"/>
        </w:rPr>
        <w:t xml:space="preserve">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470DDAC0"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w:t>
      </w:r>
      <w:r w:rsidR="009337CB" w:rsidRPr="00DB11D5">
        <w:rPr>
          <w:rFonts w:ascii="Calibri" w:hAnsi="Calibri"/>
          <w:color w:val="000000" w:themeColor="text1"/>
          <w:lang w:val="en-GB" w:eastAsia="en-GB"/>
        </w:rPr>
        <w:t>/quotes</w:t>
      </w:r>
      <w:r w:rsidRPr="00EE1B34">
        <w:rPr>
          <w:rFonts w:ascii="Calibri" w:hAnsi="Calibri" w:cs="Arial"/>
          <w:szCs w:val="22"/>
          <w:lang w:val="en-GB"/>
        </w:rPr>
        <w:t xml:space="preserve">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570CE1C3"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w:t>
      </w:r>
      <w:r w:rsidR="00DC7E29">
        <w:rPr>
          <w:rFonts w:ascii="Calibri" w:hAnsi="Calibri" w:cs="Arial"/>
          <w:szCs w:val="22"/>
          <w:lang w:val="en-GB"/>
        </w:rPr>
        <w:t>Q</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3B6A7F9" w:rsidR="00ED4934" w:rsidRPr="00EE1B34" w:rsidRDefault="00764110" w:rsidP="00972789">
      <w:pPr>
        <w:pStyle w:val="Heading1"/>
        <w:rPr>
          <w:lang w:val="en-GB"/>
        </w:rPr>
      </w:pPr>
      <w:r>
        <w:rPr>
          <w:lang w:val="en-GB"/>
        </w:rPr>
        <w:t>Queries about this RF</w:t>
      </w:r>
      <w:r w:rsidR="00DC7E29">
        <w:rPr>
          <w:lang w:val="en-GB"/>
        </w:rPr>
        <w:t>Q</w:t>
      </w:r>
    </w:p>
    <w:p w14:paraId="67959B05" w14:textId="1C55A9B1" w:rsidR="00ED4934" w:rsidRPr="00EE1B34" w:rsidRDefault="00764110" w:rsidP="00972789">
      <w:pPr>
        <w:rPr>
          <w:lang w:val="en-GB"/>
        </w:rPr>
      </w:pPr>
      <w:r w:rsidRPr="4DC36D7E">
        <w:rPr>
          <w:lang w:val="en-GB"/>
        </w:rPr>
        <w:t>For queries on this RF</w:t>
      </w:r>
      <w:r w:rsidR="00DC7E29">
        <w:rPr>
          <w:lang w:val="en-GB"/>
        </w:rPr>
        <w:t>Q</w:t>
      </w:r>
      <w:r w:rsidR="00ED4934" w:rsidRPr="4DC36D7E">
        <w:rPr>
          <w:lang w:val="en-GB"/>
        </w:rPr>
        <w:t xml:space="preserve">, please contact </w:t>
      </w:r>
      <w:r w:rsidR="27E91A31" w:rsidRPr="00BB0209">
        <w:rPr>
          <w:b/>
          <w:bCs/>
          <w:lang w:val="en-GB"/>
        </w:rPr>
        <w:t xml:space="preserve">Annette </w:t>
      </w:r>
      <w:proofErr w:type="spellStart"/>
      <w:r w:rsidR="27E91A31" w:rsidRPr="00BB0209">
        <w:rPr>
          <w:b/>
          <w:bCs/>
          <w:lang w:val="en-GB"/>
        </w:rPr>
        <w:t>Smedemark</w:t>
      </w:r>
      <w:proofErr w:type="spellEnd"/>
      <w:r w:rsidR="27E91A31" w:rsidRPr="00BB0209">
        <w:rPr>
          <w:b/>
          <w:bCs/>
          <w:lang w:val="en-GB"/>
        </w:rPr>
        <w:t xml:space="preserve"> via annette.smedemark@drc.</w:t>
      </w:r>
      <w:r w:rsidR="570531A8" w:rsidRPr="00BB0209">
        <w:rPr>
          <w:b/>
          <w:bCs/>
          <w:lang w:val="en-GB"/>
        </w:rPr>
        <w:t>ngo</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798DDC86" w:rsidR="00ED4934" w:rsidRPr="00BB0209" w:rsidRDefault="00764110" w:rsidP="00ED4934">
      <w:pPr>
        <w:tabs>
          <w:tab w:val="left" w:pos="0"/>
        </w:tabs>
        <w:rPr>
          <w:rFonts w:ascii="Calibri" w:hAnsi="Calibri" w:cs="Arial"/>
          <w:color w:val="222222"/>
          <w:sz w:val="24"/>
          <w:szCs w:val="24"/>
          <w:lang w:val="en-GB"/>
        </w:rPr>
      </w:pPr>
      <w:r>
        <w:rPr>
          <w:rFonts w:ascii="Calibri" w:hAnsi="Calibri" w:cs="Arial"/>
          <w:color w:val="222222"/>
          <w:szCs w:val="22"/>
          <w:lang w:val="en-GB"/>
        </w:rPr>
        <w:t>All questions regarding this RF</w:t>
      </w:r>
      <w:r w:rsidR="00DC7E29">
        <w:rPr>
          <w:rFonts w:ascii="Calibri" w:hAnsi="Calibri" w:cs="Arial"/>
          <w:color w:val="222222"/>
          <w:szCs w:val="22"/>
          <w:lang w:val="en-GB"/>
        </w:rPr>
        <w:t>Q</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w:t>
      </w:r>
      <w:r w:rsidR="00DC7E29">
        <w:rPr>
          <w:rFonts w:ascii="Calibri" w:hAnsi="Calibri" w:cs="Arial"/>
          <w:color w:val="222222"/>
          <w:szCs w:val="22"/>
          <w:lang w:val="en-GB"/>
        </w:rPr>
        <w:t>Q</w:t>
      </w:r>
      <w:r w:rsidR="00ED4934" w:rsidRPr="00EE1B34">
        <w:rPr>
          <w:rFonts w:ascii="Calibri" w:hAnsi="Calibri" w:cs="Arial"/>
          <w:color w:val="222222"/>
          <w:szCs w:val="22"/>
          <w:lang w:val="en-GB"/>
        </w:rPr>
        <w:t xml:space="preserve"> number. </w:t>
      </w:r>
      <w:r w:rsidR="00ED4934" w:rsidRPr="00BB0209">
        <w:rPr>
          <w:rFonts w:ascii="Calibri" w:hAnsi="Calibri" w:cs="Arial"/>
          <w:b/>
          <w:color w:val="222222"/>
          <w:sz w:val="24"/>
          <w:szCs w:val="24"/>
          <w:lang w:val="en-GB"/>
        </w:rPr>
        <w:t>Bids</w:t>
      </w:r>
      <w:r w:rsidR="009337CB" w:rsidRPr="00BB0209">
        <w:rPr>
          <w:rFonts w:ascii="Calibri" w:hAnsi="Calibri"/>
          <w:color w:val="000000" w:themeColor="text1"/>
          <w:sz w:val="24"/>
          <w:szCs w:val="24"/>
          <w:lang w:val="en-GB" w:eastAsia="en-GB"/>
        </w:rPr>
        <w:t>/</w:t>
      </w:r>
      <w:r w:rsidR="009337CB" w:rsidRPr="00BB0209">
        <w:rPr>
          <w:rFonts w:ascii="Calibri" w:hAnsi="Calibri"/>
          <w:b/>
          <w:bCs/>
          <w:color w:val="000000" w:themeColor="text1"/>
          <w:sz w:val="24"/>
          <w:szCs w:val="24"/>
          <w:lang w:val="en-GB" w:eastAsia="en-GB"/>
        </w:rPr>
        <w:t>quotes</w:t>
      </w:r>
      <w:r w:rsidR="00ED4934" w:rsidRPr="00BB0209">
        <w:rPr>
          <w:rFonts w:ascii="Calibri" w:hAnsi="Calibri" w:cs="Arial"/>
          <w:b/>
          <w:color w:val="222222"/>
          <w:sz w:val="24"/>
          <w:szCs w:val="24"/>
          <w:lang w:val="en-GB"/>
        </w:rPr>
        <w:t xml:space="preserve"> </w:t>
      </w:r>
      <w:r w:rsidR="002808DB" w:rsidRPr="00BB0209">
        <w:rPr>
          <w:rFonts w:ascii="Calibri" w:hAnsi="Calibri" w:cs="Arial"/>
          <w:b/>
          <w:color w:val="222222"/>
          <w:sz w:val="24"/>
          <w:szCs w:val="24"/>
          <w:lang w:val="en-GB"/>
        </w:rPr>
        <w:t>shall</w:t>
      </w:r>
      <w:r w:rsidR="00ED4934" w:rsidRPr="00BB0209">
        <w:rPr>
          <w:rFonts w:ascii="Calibri" w:hAnsi="Calibri" w:cs="Arial"/>
          <w:b/>
          <w:color w:val="222222"/>
          <w:sz w:val="24"/>
          <w:szCs w:val="24"/>
          <w:lang w:val="en-GB"/>
        </w:rPr>
        <w:t xml:space="preserve"> </w:t>
      </w:r>
      <w:r w:rsidR="00ED4934" w:rsidRPr="00BB0209">
        <w:rPr>
          <w:rFonts w:ascii="Calibri" w:hAnsi="Calibri" w:cs="Arial"/>
          <w:b/>
          <w:color w:val="222222"/>
          <w:sz w:val="24"/>
          <w:szCs w:val="24"/>
          <w:u w:val="single"/>
          <w:lang w:val="en-GB"/>
        </w:rPr>
        <w:t>not</w:t>
      </w:r>
      <w:r w:rsidR="00ED4934" w:rsidRPr="00BB0209">
        <w:rPr>
          <w:rFonts w:ascii="Calibri" w:hAnsi="Calibri" w:cs="Arial"/>
          <w:b/>
          <w:color w:val="222222"/>
          <w:sz w:val="24"/>
          <w:szCs w:val="24"/>
          <w:lang w:val="en-GB"/>
        </w:rPr>
        <w:t xml:space="preserve"> be sent to the above email</w:t>
      </w:r>
      <w:r w:rsidR="00ED4934" w:rsidRPr="00BB0209">
        <w:rPr>
          <w:rFonts w:ascii="Calibri" w:hAnsi="Calibri" w:cs="Arial"/>
          <w:color w:val="222222"/>
          <w:sz w:val="24"/>
          <w:szCs w:val="24"/>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539110B4" w:rsidR="003B2A29" w:rsidRPr="00EE1B34" w:rsidRDefault="003B2A29" w:rsidP="4DC36D7E">
      <w:pPr>
        <w:rPr>
          <w:rFonts w:ascii="Calibri" w:eastAsia="Calibri" w:hAnsi="Calibri" w:cs="Calibri"/>
          <w:lang w:val="en-GB"/>
        </w:rPr>
      </w:pPr>
      <w:r w:rsidRPr="4DC36D7E">
        <w:rPr>
          <w:rFonts w:ascii="Calibri" w:hAnsi="Calibri" w:cs="Arial"/>
          <w:color w:val="222222"/>
          <w:lang w:val="en-GB"/>
        </w:rPr>
        <w:t>All questions during the tender period, as well as the associated answers</w:t>
      </w:r>
      <w:r w:rsidR="00B54AEB" w:rsidRPr="4DC36D7E">
        <w:rPr>
          <w:rFonts w:ascii="Calibri" w:hAnsi="Calibri" w:cs="Arial"/>
          <w:color w:val="222222"/>
          <w:lang w:val="en-GB"/>
        </w:rPr>
        <w:t>,</w:t>
      </w:r>
      <w:r w:rsidRPr="4DC36D7E">
        <w:rPr>
          <w:rFonts w:ascii="Calibri" w:hAnsi="Calibri" w:cs="Arial"/>
          <w:color w:val="222222"/>
          <w:lang w:val="en-GB"/>
        </w:rPr>
        <w:t xml:space="preserve"> will be shared with all suppliers invited</w:t>
      </w:r>
      <w:r w:rsidR="005B1DAD" w:rsidRPr="4DC36D7E">
        <w:rPr>
          <w:rFonts w:ascii="Calibri" w:hAnsi="Calibri" w:cs="Arial"/>
          <w:color w:val="222222"/>
          <w:lang w:val="en-GB"/>
        </w:rPr>
        <w:t>,</w:t>
      </w:r>
      <w:r w:rsidRPr="4DC36D7E">
        <w:rPr>
          <w:rFonts w:ascii="Calibri" w:hAnsi="Calibri" w:cs="Arial"/>
          <w:color w:val="222222"/>
          <w:lang w:val="en-GB"/>
        </w:rPr>
        <w:t xml:space="preserve"> or for open tenders published at</w:t>
      </w:r>
      <w:r w:rsidR="005B1DAD" w:rsidRPr="4DC36D7E">
        <w:rPr>
          <w:rFonts w:ascii="Calibri" w:hAnsi="Calibri" w:cs="Arial"/>
          <w:color w:val="222222"/>
          <w:lang w:val="en-GB"/>
        </w:rPr>
        <w:t>:</w:t>
      </w:r>
      <w:r w:rsidRPr="4DC36D7E">
        <w:rPr>
          <w:rFonts w:ascii="Calibri" w:hAnsi="Calibri" w:cs="Arial"/>
          <w:color w:val="222222"/>
          <w:lang w:val="en-GB"/>
        </w:rPr>
        <w:t xml:space="preserve"> </w:t>
      </w:r>
      <w:hyperlink r:id="rId17">
        <w:r w:rsidR="697A918F" w:rsidRPr="4DC36D7E">
          <w:rPr>
            <w:rStyle w:val="Hyperlink"/>
            <w:rFonts w:ascii="Segoe UI" w:eastAsia="Segoe UI" w:hAnsi="Segoe UI" w:cs="Segoe UI"/>
            <w:sz w:val="18"/>
            <w:szCs w:val="18"/>
            <w:lang w:val="en-GB"/>
          </w:rPr>
          <w:t>www.drc.ngo</w:t>
        </w:r>
      </w:hyperlink>
      <w:r w:rsidR="697A918F" w:rsidRPr="4DC36D7E">
        <w:rPr>
          <w:rFonts w:ascii="Segoe UI" w:eastAsia="Segoe UI" w:hAnsi="Segoe UI" w:cs="Segoe UI"/>
          <w:color w:val="333333"/>
          <w:sz w:val="18"/>
          <w:szCs w:val="18"/>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3B314B1D" w:rsidR="00CB13DA" w:rsidRPr="00EE1B34" w:rsidRDefault="00764110" w:rsidP="00972789">
      <w:pPr>
        <w:pStyle w:val="Heading1"/>
        <w:rPr>
          <w:lang w:val="en-GB"/>
        </w:rPr>
      </w:pPr>
      <w:r>
        <w:rPr>
          <w:lang w:val="en-GB"/>
        </w:rPr>
        <w:lastRenderedPageBreak/>
        <w:t>RF</w:t>
      </w:r>
      <w:r w:rsidR="00DC7E29">
        <w:rPr>
          <w:lang w:val="en-GB"/>
        </w:rPr>
        <w:t>Q</w:t>
      </w:r>
      <w:r w:rsidR="00682714" w:rsidRPr="00EE1B34">
        <w:rPr>
          <w:lang w:val="en-GB"/>
        </w:rPr>
        <w:t xml:space="preserve"> Documents</w:t>
      </w:r>
    </w:p>
    <w:p w14:paraId="465C14C3" w14:textId="4F49B386"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w:t>
      </w:r>
      <w:r w:rsidR="00DC7E29">
        <w:rPr>
          <w:rFonts w:ascii="Calibri" w:hAnsi="Calibri" w:cs="Arial"/>
          <w:color w:val="222222"/>
          <w:szCs w:val="22"/>
          <w:lang w:val="en-GB"/>
        </w:rPr>
        <w:t>Q</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7AD586DB" w:rsidR="00287115" w:rsidRPr="00737591" w:rsidRDefault="00287115"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737591">
        <w:rPr>
          <w:rFonts w:ascii="Calibri" w:hAnsi="Calibri" w:cs="Arial"/>
          <w:szCs w:val="22"/>
          <w:lang w:val="en-GB"/>
        </w:rPr>
        <w:t xml:space="preserve">Annex </w:t>
      </w:r>
      <w:r w:rsidR="00594E2A" w:rsidRPr="00737591">
        <w:rPr>
          <w:rFonts w:ascii="Calibri" w:hAnsi="Calibri" w:cs="Arial"/>
          <w:szCs w:val="22"/>
          <w:lang w:val="en-GB"/>
        </w:rPr>
        <w:t>F</w:t>
      </w:r>
      <w:r w:rsidRPr="00737591">
        <w:rPr>
          <w:rFonts w:ascii="Calibri" w:hAnsi="Calibri" w:cs="Arial"/>
          <w:szCs w:val="22"/>
          <w:lang w:val="en-GB"/>
        </w:rPr>
        <w:t xml:space="preserve">: </w:t>
      </w:r>
      <w:r w:rsidRPr="00737591">
        <w:rPr>
          <w:rFonts w:ascii="Calibri" w:hAnsi="Calibri" w:cs="Arial"/>
          <w:szCs w:val="22"/>
          <w:lang w:val="en-GB"/>
        </w:rPr>
        <w:tab/>
      </w:r>
      <w:r w:rsidR="00737591" w:rsidRPr="00737591">
        <w:rPr>
          <w:rFonts w:ascii="Calibri" w:hAnsi="Calibri" w:cs="Arial"/>
          <w:szCs w:val="22"/>
          <w:lang w:val="en-GB"/>
        </w:rPr>
        <w:t xml:space="preserve">Consultant Declaration Form </w:t>
      </w:r>
    </w:p>
    <w:p w14:paraId="4DF0495C" w14:textId="1E65CF00" w:rsidR="00FF30F9" w:rsidRPr="00FF30F9" w:rsidRDefault="008A4A0F" w:rsidP="00FF30F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737591">
        <w:rPr>
          <w:rFonts w:ascii="Calibri" w:hAnsi="Calibri" w:cs="Arial"/>
          <w:szCs w:val="22"/>
          <w:lang w:val="en-GB"/>
        </w:rPr>
        <w:t xml:space="preserve">Annex </w:t>
      </w:r>
      <w:r w:rsidR="00737591" w:rsidRPr="00737591">
        <w:rPr>
          <w:rFonts w:ascii="Calibri" w:hAnsi="Calibri" w:cs="Arial"/>
          <w:szCs w:val="22"/>
          <w:lang w:val="en-GB"/>
        </w:rPr>
        <w:t>G</w:t>
      </w:r>
      <w:r w:rsidRPr="00737591">
        <w:rPr>
          <w:rFonts w:ascii="Calibri" w:hAnsi="Calibri" w:cs="Arial"/>
          <w:szCs w:val="22"/>
          <w:lang w:val="en-GB"/>
        </w:rPr>
        <w:t>:</w:t>
      </w:r>
      <w:r>
        <w:rPr>
          <w:rFonts w:ascii="Calibri" w:hAnsi="Calibri" w:cs="Arial"/>
          <w:color w:val="222222"/>
          <w:szCs w:val="22"/>
          <w:lang w:val="en-GB"/>
        </w:rPr>
        <w:tab/>
      </w:r>
      <w:r w:rsidR="00737591">
        <w:rPr>
          <w:rFonts w:ascii="Calibri" w:hAnsi="Calibri" w:cs="Arial"/>
          <w:color w:val="222222"/>
          <w:szCs w:val="22"/>
          <w:lang w:val="en-GB"/>
        </w:rPr>
        <w:t>Terms of Reference</w:t>
      </w:r>
    </w:p>
    <w:p w14:paraId="7A20CAC0" w14:textId="77777777" w:rsidR="00FF30F9" w:rsidRDefault="00FF30F9" w:rsidP="003F0DB2">
      <w:pPr>
        <w:shd w:val="clear" w:color="auto" w:fill="FFFFFF"/>
        <w:rPr>
          <w:rFonts w:ascii="Calibri" w:hAnsi="Calibri" w:cs="Arial"/>
          <w:color w:val="222222"/>
          <w:szCs w:val="22"/>
          <w:lang w:val="en-GB"/>
        </w:rPr>
      </w:pPr>
    </w:p>
    <w:p w14:paraId="2967CF68" w14:textId="35C8F9B8"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1CEFB34B" w:rsidR="00403B1A" w:rsidRPr="00EE1B34" w:rsidRDefault="00DC7E29"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22FC9959"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r w:rsidR="00DB11D5" w:rsidRPr="00DB11D5">
        <w:rPr>
          <w:rFonts w:ascii="Calibri" w:hAnsi="Calibri" w:cs="Arial"/>
          <w:b/>
          <w:bCs/>
          <w:lang w:val="en-GB"/>
        </w:rPr>
        <w:t>/quote</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50928F81" w14:textId="5966785F"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w:t>
      </w:r>
      <w:r w:rsidR="00F73251">
        <w:rPr>
          <w:rFonts w:ascii="Calibri" w:hAnsi="Calibri" w:cs="Arial"/>
          <w:lang w:val="en-GB"/>
        </w:rPr>
        <w:t>Q</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F73251" w:rsidRPr="0069516E">
        <w:rPr>
          <w:rFonts w:ascii="Calibri" w:hAnsi="Calibri" w:cs="Arial"/>
          <w:bCs/>
          <w:szCs w:val="22"/>
          <w:lang w:val="en-GB"/>
        </w:rPr>
        <w:t>DKHQ_RFQ_PR_00215454</w:t>
      </w:r>
      <w:r w:rsidR="00F73251">
        <w:rPr>
          <w:rFonts w:ascii="Calibri" w:hAnsi="Calibri" w:cs="Arial"/>
          <w:bCs/>
          <w:szCs w:val="22"/>
          <w:lang w:val="en-GB"/>
        </w:rPr>
        <w:t xml:space="preserve"> </w:t>
      </w:r>
      <w:r w:rsidRPr="00EE1B34">
        <w:rPr>
          <w:rFonts w:ascii="Calibri" w:hAnsi="Calibri" w:cs="Arial"/>
          <w:lang w:val="en-GB"/>
        </w:rPr>
        <w:t>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08E7BFFD"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w:t>
      </w:r>
      <w:r w:rsidR="00F73251">
        <w:rPr>
          <w:rFonts w:ascii="Calibri" w:hAnsi="Calibri" w:cs="Arial"/>
          <w:lang w:val="en-GB"/>
        </w:rPr>
        <w:t>Q</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C94F6"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w:t>
      </w:r>
      <w:r w:rsidR="00F73251">
        <w:rPr>
          <w:rFonts w:ascii="Calibri" w:hAnsi="Calibri" w:cs="Arial"/>
          <w:lang w:val="en-GB"/>
        </w:rPr>
        <w:t>Q</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00039335"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w:t>
      </w:r>
      <w:r w:rsidR="000B44AE" w:rsidRPr="00EE1B34">
        <w:rPr>
          <w:rFonts w:ascii="Calibri" w:hAnsi="Calibri" w:cs="Arial"/>
          <w:lang w:val="en-GB"/>
        </w:rPr>
        <w:t>/</w:t>
      </w:r>
      <w:r w:rsidR="000B44AE">
        <w:rPr>
          <w:rFonts w:ascii="Calibri" w:hAnsi="Calibri" w:cs="Arial"/>
          <w:lang w:val="en-GB"/>
        </w:rPr>
        <w:t>quotes</w:t>
      </w:r>
      <w:r w:rsidRPr="00EE1B34">
        <w:rPr>
          <w:rFonts w:ascii="Calibri" w:hAnsi="Calibri" w:cs="Arial"/>
          <w:lang w:val="en-GB"/>
        </w:rPr>
        <w:t xml:space="preserve">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78EBF5F2"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w:t>
      </w:r>
      <w:r w:rsidR="00646195" w:rsidRPr="00EE1B34">
        <w:rPr>
          <w:rFonts w:ascii="Calibri" w:hAnsi="Calibri" w:cs="Arial"/>
          <w:lang w:val="en-GB"/>
        </w:rPr>
        <w:t>/</w:t>
      </w:r>
      <w:r w:rsidR="00646195">
        <w:rPr>
          <w:rFonts w:ascii="Calibri" w:hAnsi="Calibri" w:cs="Arial"/>
          <w:lang w:val="en-GB"/>
        </w:rPr>
        <w:t>quote</w:t>
      </w:r>
      <w:r w:rsidRPr="00EE1B34">
        <w:rPr>
          <w:rFonts w:ascii="Calibri" w:hAnsi="Calibri" w:cs="Arial"/>
          <w:lang w:val="en-GB"/>
        </w:rPr>
        <w:t xml:space="preserve"> should be in</w:t>
      </w:r>
      <w:r w:rsidR="00484D28" w:rsidRPr="00EE1B34">
        <w:rPr>
          <w:rFonts w:ascii="Calibri" w:hAnsi="Calibri" w:cs="Arial"/>
          <w:lang w:val="en-GB"/>
        </w:rPr>
        <w:t xml:space="preserve"> </w:t>
      </w:r>
      <w:r w:rsidR="00B93BD8" w:rsidRPr="00B93BD8">
        <w:rPr>
          <w:rFonts w:ascii="Calibri" w:hAnsi="Calibri" w:cs="Arial"/>
          <w:iCs/>
          <w:lang w:val="en-GB"/>
        </w:rPr>
        <w:t>DKK.</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5306BAFE"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w:t>
      </w:r>
      <w:r w:rsidR="00646195" w:rsidRPr="00EE1B34">
        <w:rPr>
          <w:rFonts w:ascii="Calibri" w:hAnsi="Calibri" w:cs="Arial"/>
          <w:lang w:val="en-GB"/>
        </w:rPr>
        <w:t>/</w:t>
      </w:r>
      <w:r w:rsidR="00646195">
        <w:rPr>
          <w:rFonts w:ascii="Calibri" w:hAnsi="Calibri" w:cs="Arial"/>
          <w:lang w:val="en-GB"/>
        </w:rPr>
        <w:t>quote</w:t>
      </w:r>
      <w:r w:rsidRPr="00EE1B34">
        <w:rPr>
          <w:rFonts w:ascii="Calibri" w:hAnsi="Calibri" w:cs="Arial"/>
          <w:lang w:val="en-GB"/>
        </w:rPr>
        <w:t xml:space="preserve">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49631096"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w:t>
      </w:r>
      <w:r w:rsidR="00646195" w:rsidRPr="00EE1B34">
        <w:rPr>
          <w:rFonts w:ascii="Calibri" w:hAnsi="Calibri" w:cs="Arial"/>
          <w:lang w:val="en-GB"/>
        </w:rPr>
        <w:t>/</w:t>
      </w:r>
      <w:r w:rsidR="00646195">
        <w:rPr>
          <w:rFonts w:ascii="Calibri" w:hAnsi="Calibri" w:cs="Arial"/>
          <w:lang w:val="en-GB"/>
        </w:rPr>
        <w:t>quotes</w:t>
      </w:r>
      <w:r w:rsidRPr="00EE1B34">
        <w:rPr>
          <w:rFonts w:ascii="Calibri" w:hAnsi="Calibri" w:cs="Arial"/>
          <w:lang w:val="en-GB"/>
        </w:rPr>
        <w:t xml:space="preserve">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551050A6"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We confirm that the validity of this offer is for</w:t>
      </w:r>
      <w:r w:rsidR="00F46BB2">
        <w:rPr>
          <w:rFonts w:ascii="Calibri" w:hAnsi="Calibri" w:cs="Arial"/>
        </w:rPr>
        <w:t xml:space="preserve"> </w:t>
      </w:r>
      <w:r w:rsidR="002A198F">
        <w:rPr>
          <w:rFonts w:ascii="Calibri" w:hAnsi="Calibri" w:cs="Arial"/>
        </w:rPr>
        <w:t>3</w:t>
      </w:r>
      <w:r w:rsidR="00F46BB2" w:rsidRPr="00F46BB2">
        <w:rPr>
          <w:rFonts w:ascii="Calibri" w:hAnsi="Calibri" w:cs="Arial"/>
        </w:rPr>
        <w:t>0</w:t>
      </w:r>
      <w:r w:rsidR="00F46BB2">
        <w:rPr>
          <w:rFonts w:ascii="Calibri" w:hAnsi="Calibri" w:cs="Arial"/>
          <w:color w:val="FF0000"/>
        </w:rPr>
        <w:t xml:space="preserve"> </w:t>
      </w:r>
      <w:r w:rsidRPr="00EE1B34">
        <w:rPr>
          <w:rFonts w:ascii="Calibri" w:hAnsi="Calibri" w:cs="Arial"/>
        </w:rPr>
        <w:t>cale</w:t>
      </w:r>
      <w:r w:rsidR="00764110">
        <w:rPr>
          <w:rFonts w:ascii="Calibri" w:hAnsi="Calibri" w:cs="Arial"/>
        </w:rPr>
        <w:t>ndar days from the date of the RF</w:t>
      </w:r>
      <w:r w:rsidR="00F73251">
        <w:rPr>
          <w:rFonts w:ascii="Calibri" w:hAnsi="Calibri" w:cs="Arial"/>
        </w:rPr>
        <w:t>Q</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6D02C156"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w:t>
      </w:r>
      <w:r w:rsidR="00F73251">
        <w:rPr>
          <w:rFonts w:ascii="Calibri" w:hAnsi="Calibri" w:cs="Arial"/>
        </w:rPr>
        <w:t>Q</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B3C0A" w14:textId="77777777" w:rsidR="00933FE0" w:rsidRDefault="00933FE0">
      <w:r>
        <w:separator/>
      </w:r>
    </w:p>
  </w:endnote>
  <w:endnote w:type="continuationSeparator" w:id="0">
    <w:p w14:paraId="7DDDDABD" w14:textId="77777777" w:rsidR="00933FE0" w:rsidRDefault="00933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59A53D08"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w:t>
    </w:r>
    <w:r w:rsidR="00E20EB7">
      <w:rPr>
        <w:b w:val="0"/>
        <w:color w:val="BFBFBF" w:themeColor="background1" w:themeShade="BF"/>
        <w:sz w:val="20"/>
        <w:szCs w:val="20"/>
      </w:rPr>
      <w:t xml:space="preserve">q </w:t>
    </w:r>
    <w:r>
      <w:rPr>
        <w:b w:val="0"/>
        <w:color w:val="BFBFBF" w:themeColor="background1" w:themeShade="BF"/>
        <w:sz w:val="20"/>
        <w:szCs w:val="20"/>
      </w:rPr>
      <w:t xml:space="preserve">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30BD9548"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CT Consultancy 02 – rf</w:t>
    </w:r>
    <w:r w:rsidR="00F73251">
      <w:rPr>
        <w:b w:val="0"/>
        <w:color w:val="BFBFBF" w:themeColor="background1" w:themeShade="BF"/>
        <w:sz w:val="20"/>
        <w:szCs w:val="20"/>
        <w:lang w:val="en-GB"/>
      </w:rPr>
      <w:t>q</w:t>
    </w:r>
    <w:r w:rsidRPr="00192F18">
      <w:rPr>
        <w:b w:val="0"/>
        <w:color w:val="BFBFBF" w:themeColor="background1" w:themeShade="BF"/>
        <w:sz w:val="20"/>
        <w:szCs w:val="20"/>
        <w:lang w:val="en-GB"/>
      </w:rPr>
      <w:t xml:space="preserve">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9EAFD" w14:textId="77777777" w:rsidR="00933FE0" w:rsidRDefault="00933FE0">
      <w:r>
        <w:separator/>
      </w:r>
    </w:p>
  </w:footnote>
  <w:footnote w:type="continuationSeparator" w:id="0">
    <w:p w14:paraId="7154BA86" w14:textId="77777777" w:rsidR="00933FE0" w:rsidRDefault="00933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A8719F"/>
    <w:multiLevelType w:val="hybridMultilevel"/>
    <w:tmpl w:val="5B727BAE"/>
    <w:lvl w:ilvl="0" w:tplc="2DFC7D40">
      <w:numFmt w:val="bullet"/>
      <w:lvlText w:val="-"/>
      <w:lvlJc w:val="left"/>
      <w:pPr>
        <w:ind w:left="112" w:hanging="118"/>
      </w:pPr>
      <w:rPr>
        <w:rFonts w:ascii="Calibri" w:eastAsia="Calibri" w:hAnsi="Calibri" w:cs="Calibri" w:hint="default"/>
        <w:w w:val="100"/>
        <w:sz w:val="22"/>
        <w:szCs w:val="22"/>
        <w:lang w:val="en-US" w:eastAsia="en-US" w:bidi="en-US"/>
      </w:rPr>
    </w:lvl>
    <w:lvl w:ilvl="1" w:tplc="6B680FE8">
      <w:numFmt w:val="bullet"/>
      <w:lvlText w:val="•"/>
      <w:lvlJc w:val="left"/>
      <w:pPr>
        <w:ind w:left="518" w:hanging="118"/>
      </w:pPr>
      <w:rPr>
        <w:rFonts w:hint="default"/>
        <w:lang w:val="en-US" w:eastAsia="en-US" w:bidi="en-US"/>
      </w:rPr>
    </w:lvl>
    <w:lvl w:ilvl="2" w:tplc="92487884">
      <w:numFmt w:val="bullet"/>
      <w:lvlText w:val="•"/>
      <w:lvlJc w:val="left"/>
      <w:pPr>
        <w:ind w:left="916" w:hanging="118"/>
      </w:pPr>
      <w:rPr>
        <w:rFonts w:hint="default"/>
        <w:lang w:val="en-US" w:eastAsia="en-US" w:bidi="en-US"/>
      </w:rPr>
    </w:lvl>
    <w:lvl w:ilvl="3" w:tplc="000C2952">
      <w:numFmt w:val="bullet"/>
      <w:lvlText w:val="•"/>
      <w:lvlJc w:val="left"/>
      <w:pPr>
        <w:ind w:left="1314" w:hanging="118"/>
      </w:pPr>
      <w:rPr>
        <w:rFonts w:hint="default"/>
        <w:lang w:val="en-US" w:eastAsia="en-US" w:bidi="en-US"/>
      </w:rPr>
    </w:lvl>
    <w:lvl w:ilvl="4" w:tplc="B44E821A">
      <w:numFmt w:val="bullet"/>
      <w:lvlText w:val="•"/>
      <w:lvlJc w:val="left"/>
      <w:pPr>
        <w:ind w:left="1712" w:hanging="118"/>
      </w:pPr>
      <w:rPr>
        <w:rFonts w:hint="default"/>
        <w:lang w:val="en-US" w:eastAsia="en-US" w:bidi="en-US"/>
      </w:rPr>
    </w:lvl>
    <w:lvl w:ilvl="5" w:tplc="B9022180">
      <w:numFmt w:val="bullet"/>
      <w:lvlText w:val="•"/>
      <w:lvlJc w:val="left"/>
      <w:pPr>
        <w:ind w:left="2111" w:hanging="118"/>
      </w:pPr>
      <w:rPr>
        <w:rFonts w:hint="default"/>
        <w:lang w:val="en-US" w:eastAsia="en-US" w:bidi="en-US"/>
      </w:rPr>
    </w:lvl>
    <w:lvl w:ilvl="6" w:tplc="7BA2592E">
      <w:numFmt w:val="bullet"/>
      <w:lvlText w:val="•"/>
      <w:lvlJc w:val="left"/>
      <w:pPr>
        <w:ind w:left="2509" w:hanging="118"/>
      </w:pPr>
      <w:rPr>
        <w:rFonts w:hint="default"/>
        <w:lang w:val="en-US" w:eastAsia="en-US" w:bidi="en-US"/>
      </w:rPr>
    </w:lvl>
    <w:lvl w:ilvl="7" w:tplc="C2967E20">
      <w:numFmt w:val="bullet"/>
      <w:lvlText w:val="•"/>
      <w:lvlJc w:val="left"/>
      <w:pPr>
        <w:ind w:left="2907" w:hanging="118"/>
      </w:pPr>
      <w:rPr>
        <w:rFonts w:hint="default"/>
        <w:lang w:val="en-US" w:eastAsia="en-US" w:bidi="en-US"/>
      </w:rPr>
    </w:lvl>
    <w:lvl w:ilvl="8" w:tplc="194E1348">
      <w:numFmt w:val="bullet"/>
      <w:lvlText w:val="•"/>
      <w:lvlJc w:val="left"/>
      <w:pPr>
        <w:ind w:left="3305" w:hanging="118"/>
      </w:pPr>
      <w:rPr>
        <w:rFonts w:hint="default"/>
        <w:lang w:val="en-US" w:eastAsia="en-US" w:bidi="en-US"/>
      </w:r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7C947EE9"/>
    <w:multiLevelType w:val="hybridMultilevel"/>
    <w:tmpl w:val="F47E3428"/>
    <w:lvl w:ilvl="0" w:tplc="4FF4C236">
      <w:numFmt w:val="bullet"/>
      <w:lvlText w:val="-"/>
      <w:lvlJc w:val="left"/>
      <w:pPr>
        <w:ind w:left="112" w:hanging="120"/>
      </w:pPr>
      <w:rPr>
        <w:rFonts w:ascii="Calibri" w:eastAsia="Calibri" w:hAnsi="Calibri" w:cs="Calibri" w:hint="default"/>
        <w:w w:val="100"/>
        <w:sz w:val="22"/>
        <w:szCs w:val="22"/>
        <w:lang w:val="en-US" w:eastAsia="en-US" w:bidi="en-US"/>
      </w:rPr>
    </w:lvl>
    <w:lvl w:ilvl="1" w:tplc="4AE21916">
      <w:numFmt w:val="bullet"/>
      <w:lvlText w:val="•"/>
      <w:lvlJc w:val="left"/>
      <w:pPr>
        <w:ind w:left="518" w:hanging="120"/>
      </w:pPr>
      <w:rPr>
        <w:rFonts w:hint="default"/>
        <w:lang w:val="en-US" w:eastAsia="en-US" w:bidi="en-US"/>
      </w:rPr>
    </w:lvl>
    <w:lvl w:ilvl="2" w:tplc="B1629886">
      <w:numFmt w:val="bullet"/>
      <w:lvlText w:val="•"/>
      <w:lvlJc w:val="left"/>
      <w:pPr>
        <w:ind w:left="916" w:hanging="120"/>
      </w:pPr>
      <w:rPr>
        <w:rFonts w:hint="default"/>
        <w:lang w:val="en-US" w:eastAsia="en-US" w:bidi="en-US"/>
      </w:rPr>
    </w:lvl>
    <w:lvl w:ilvl="3" w:tplc="EA320418">
      <w:numFmt w:val="bullet"/>
      <w:lvlText w:val="•"/>
      <w:lvlJc w:val="left"/>
      <w:pPr>
        <w:ind w:left="1314" w:hanging="120"/>
      </w:pPr>
      <w:rPr>
        <w:rFonts w:hint="default"/>
        <w:lang w:val="en-US" w:eastAsia="en-US" w:bidi="en-US"/>
      </w:rPr>
    </w:lvl>
    <w:lvl w:ilvl="4" w:tplc="71C61A78">
      <w:numFmt w:val="bullet"/>
      <w:lvlText w:val="•"/>
      <w:lvlJc w:val="left"/>
      <w:pPr>
        <w:ind w:left="1712" w:hanging="120"/>
      </w:pPr>
      <w:rPr>
        <w:rFonts w:hint="default"/>
        <w:lang w:val="en-US" w:eastAsia="en-US" w:bidi="en-US"/>
      </w:rPr>
    </w:lvl>
    <w:lvl w:ilvl="5" w:tplc="E9064650">
      <w:numFmt w:val="bullet"/>
      <w:lvlText w:val="•"/>
      <w:lvlJc w:val="left"/>
      <w:pPr>
        <w:ind w:left="2111" w:hanging="120"/>
      </w:pPr>
      <w:rPr>
        <w:rFonts w:hint="default"/>
        <w:lang w:val="en-US" w:eastAsia="en-US" w:bidi="en-US"/>
      </w:rPr>
    </w:lvl>
    <w:lvl w:ilvl="6" w:tplc="EEDAD35C">
      <w:numFmt w:val="bullet"/>
      <w:lvlText w:val="•"/>
      <w:lvlJc w:val="left"/>
      <w:pPr>
        <w:ind w:left="2509" w:hanging="120"/>
      </w:pPr>
      <w:rPr>
        <w:rFonts w:hint="default"/>
        <w:lang w:val="en-US" w:eastAsia="en-US" w:bidi="en-US"/>
      </w:rPr>
    </w:lvl>
    <w:lvl w:ilvl="7" w:tplc="F51E0F5C">
      <w:numFmt w:val="bullet"/>
      <w:lvlText w:val="•"/>
      <w:lvlJc w:val="left"/>
      <w:pPr>
        <w:ind w:left="2907" w:hanging="120"/>
      </w:pPr>
      <w:rPr>
        <w:rFonts w:hint="default"/>
        <w:lang w:val="en-US" w:eastAsia="en-US" w:bidi="en-US"/>
      </w:rPr>
    </w:lvl>
    <w:lvl w:ilvl="8" w:tplc="7968190A">
      <w:numFmt w:val="bullet"/>
      <w:lvlText w:val="•"/>
      <w:lvlJc w:val="left"/>
      <w:pPr>
        <w:ind w:left="3305" w:hanging="120"/>
      </w:pPr>
      <w:rPr>
        <w:rFonts w:hint="default"/>
        <w:lang w:val="en-US" w:eastAsia="en-US" w:bidi="en-US"/>
      </w:rPr>
    </w:lvl>
  </w:abstractNum>
  <w:num w:numId="1" w16cid:durableId="829830820">
    <w:abstractNumId w:val="1"/>
  </w:num>
  <w:num w:numId="2" w16cid:durableId="873811054">
    <w:abstractNumId w:val="1"/>
  </w:num>
  <w:num w:numId="3" w16cid:durableId="994603862">
    <w:abstractNumId w:val="1"/>
  </w:num>
  <w:num w:numId="4" w16cid:durableId="2099128599">
    <w:abstractNumId w:val="1"/>
  </w:num>
  <w:num w:numId="5" w16cid:durableId="276370163">
    <w:abstractNumId w:val="1"/>
  </w:num>
  <w:num w:numId="6" w16cid:durableId="1204370056">
    <w:abstractNumId w:val="1"/>
  </w:num>
  <w:num w:numId="7" w16cid:durableId="671184985">
    <w:abstractNumId w:val="1"/>
  </w:num>
  <w:num w:numId="8" w16cid:durableId="206332762">
    <w:abstractNumId w:val="1"/>
  </w:num>
  <w:num w:numId="9" w16cid:durableId="1444307542">
    <w:abstractNumId w:val="1"/>
  </w:num>
  <w:num w:numId="10" w16cid:durableId="1167282013">
    <w:abstractNumId w:val="56"/>
  </w:num>
  <w:num w:numId="11" w16cid:durableId="1606691420">
    <w:abstractNumId w:val="48"/>
  </w:num>
  <w:num w:numId="12" w16cid:durableId="1447964040">
    <w:abstractNumId w:val="12"/>
  </w:num>
  <w:num w:numId="13" w16cid:durableId="1803381049">
    <w:abstractNumId w:val="44"/>
  </w:num>
  <w:num w:numId="14" w16cid:durableId="372390963">
    <w:abstractNumId w:val="36"/>
  </w:num>
  <w:num w:numId="15" w16cid:durableId="1505438763">
    <w:abstractNumId w:val="33"/>
  </w:num>
  <w:num w:numId="16" w16cid:durableId="111679339">
    <w:abstractNumId w:val="52"/>
  </w:num>
  <w:num w:numId="17" w16cid:durableId="1197504678">
    <w:abstractNumId w:val="4"/>
  </w:num>
  <w:num w:numId="18" w16cid:durableId="1160267838">
    <w:abstractNumId w:val="10"/>
  </w:num>
  <w:num w:numId="19" w16cid:durableId="1229996963">
    <w:abstractNumId w:val="16"/>
  </w:num>
  <w:num w:numId="20" w16cid:durableId="1478182193">
    <w:abstractNumId w:val="7"/>
  </w:num>
  <w:num w:numId="21" w16cid:durableId="1968973231">
    <w:abstractNumId w:val="42"/>
  </w:num>
  <w:num w:numId="22" w16cid:durableId="843206480">
    <w:abstractNumId w:val="32"/>
  </w:num>
  <w:num w:numId="23" w16cid:durableId="388000391">
    <w:abstractNumId w:val="41"/>
  </w:num>
  <w:num w:numId="24" w16cid:durableId="1782846289">
    <w:abstractNumId w:val="28"/>
  </w:num>
  <w:num w:numId="25" w16cid:durableId="1095438033">
    <w:abstractNumId w:val="14"/>
  </w:num>
  <w:num w:numId="26" w16cid:durableId="28729710">
    <w:abstractNumId w:val="40"/>
  </w:num>
  <w:num w:numId="27" w16cid:durableId="2096777023">
    <w:abstractNumId w:val="43"/>
  </w:num>
  <w:num w:numId="28" w16cid:durableId="1332634304">
    <w:abstractNumId w:val="17"/>
  </w:num>
  <w:num w:numId="29" w16cid:durableId="1533953711">
    <w:abstractNumId w:val="50"/>
  </w:num>
  <w:num w:numId="30" w16cid:durableId="1195339177">
    <w:abstractNumId w:val="9"/>
  </w:num>
  <w:num w:numId="31" w16cid:durableId="1618948440">
    <w:abstractNumId w:val="39"/>
  </w:num>
  <w:num w:numId="32" w16cid:durableId="2033990919">
    <w:abstractNumId w:val="46"/>
  </w:num>
  <w:num w:numId="33" w16cid:durableId="176623184">
    <w:abstractNumId w:val="0"/>
  </w:num>
  <w:num w:numId="34" w16cid:durableId="254020727">
    <w:abstractNumId w:val="38"/>
  </w:num>
  <w:num w:numId="35" w16cid:durableId="36778742">
    <w:abstractNumId w:val="37"/>
  </w:num>
  <w:num w:numId="36" w16cid:durableId="1383091732">
    <w:abstractNumId w:val="21"/>
  </w:num>
  <w:num w:numId="37" w16cid:durableId="1449660604">
    <w:abstractNumId w:val="27"/>
  </w:num>
  <w:num w:numId="38" w16cid:durableId="1471245134">
    <w:abstractNumId w:val="55"/>
  </w:num>
  <w:num w:numId="39" w16cid:durableId="1325278533">
    <w:abstractNumId w:val="2"/>
  </w:num>
  <w:num w:numId="40" w16cid:durableId="596250973">
    <w:abstractNumId w:val="5"/>
  </w:num>
  <w:num w:numId="41" w16cid:durableId="1266691832">
    <w:abstractNumId w:val="31"/>
  </w:num>
  <w:num w:numId="42" w16cid:durableId="1131901555">
    <w:abstractNumId w:val="25"/>
  </w:num>
  <w:num w:numId="43" w16cid:durableId="1092239998">
    <w:abstractNumId w:val="24"/>
  </w:num>
  <w:num w:numId="44" w16cid:durableId="1126697593">
    <w:abstractNumId w:val="23"/>
  </w:num>
  <w:num w:numId="45" w16cid:durableId="885024989">
    <w:abstractNumId w:val="53"/>
  </w:num>
  <w:num w:numId="46" w16cid:durableId="52050256">
    <w:abstractNumId w:val="34"/>
  </w:num>
  <w:num w:numId="47" w16cid:durableId="362175755">
    <w:abstractNumId w:val="45"/>
  </w:num>
  <w:num w:numId="48" w16cid:durableId="679426913">
    <w:abstractNumId w:val="20"/>
  </w:num>
  <w:num w:numId="49" w16cid:durableId="1214268000">
    <w:abstractNumId w:val="13"/>
  </w:num>
  <w:num w:numId="50" w16cid:durableId="213546845">
    <w:abstractNumId w:val="3"/>
  </w:num>
  <w:num w:numId="51" w16cid:durableId="604386336">
    <w:abstractNumId w:val="54"/>
  </w:num>
  <w:num w:numId="52" w16cid:durableId="1865242918">
    <w:abstractNumId w:val="30"/>
  </w:num>
  <w:num w:numId="53" w16cid:durableId="149758531">
    <w:abstractNumId w:val="22"/>
  </w:num>
  <w:num w:numId="54" w16cid:durableId="492063272">
    <w:abstractNumId w:val="51"/>
  </w:num>
  <w:num w:numId="55" w16cid:durableId="1350566842">
    <w:abstractNumId w:val="15"/>
  </w:num>
  <w:num w:numId="56" w16cid:durableId="391583640">
    <w:abstractNumId w:val="29"/>
  </w:num>
  <w:num w:numId="57" w16cid:durableId="435950277">
    <w:abstractNumId w:val="11"/>
  </w:num>
  <w:num w:numId="58" w16cid:durableId="1017736132">
    <w:abstractNumId w:val="47"/>
  </w:num>
  <w:num w:numId="59" w16cid:durableId="1517503495">
    <w:abstractNumId w:val="19"/>
  </w:num>
  <w:num w:numId="60" w16cid:durableId="431321562">
    <w:abstractNumId w:val="18"/>
  </w:num>
  <w:num w:numId="61" w16cid:durableId="742944620">
    <w:abstractNumId w:val="6"/>
  </w:num>
  <w:num w:numId="62" w16cid:durableId="1307583894">
    <w:abstractNumId w:val="26"/>
  </w:num>
  <w:num w:numId="63" w16cid:durableId="920413703">
    <w:abstractNumId w:val="8"/>
  </w:num>
  <w:num w:numId="64" w16cid:durableId="1116219250">
    <w:abstractNumId w:val="35"/>
  </w:num>
  <w:num w:numId="65" w16cid:durableId="1229800643">
    <w:abstractNumId w:val="49"/>
  </w:num>
  <w:num w:numId="66" w16cid:durableId="2094694069">
    <w:abstractNumId w:val="5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1C05"/>
    <w:rsid w:val="00003396"/>
    <w:rsid w:val="00011822"/>
    <w:rsid w:val="00012AED"/>
    <w:rsid w:val="000136C4"/>
    <w:rsid w:val="000146D4"/>
    <w:rsid w:val="00020E2E"/>
    <w:rsid w:val="00027D1C"/>
    <w:rsid w:val="00034832"/>
    <w:rsid w:val="0003513A"/>
    <w:rsid w:val="00037D30"/>
    <w:rsid w:val="00040934"/>
    <w:rsid w:val="00040F2A"/>
    <w:rsid w:val="00042D64"/>
    <w:rsid w:val="0005752D"/>
    <w:rsid w:val="00057988"/>
    <w:rsid w:val="00057D5B"/>
    <w:rsid w:val="00062CCA"/>
    <w:rsid w:val="00072C84"/>
    <w:rsid w:val="00073BF3"/>
    <w:rsid w:val="00091812"/>
    <w:rsid w:val="00092310"/>
    <w:rsid w:val="000A25CD"/>
    <w:rsid w:val="000A3F12"/>
    <w:rsid w:val="000A47E5"/>
    <w:rsid w:val="000B438B"/>
    <w:rsid w:val="000B44AE"/>
    <w:rsid w:val="000C4FED"/>
    <w:rsid w:val="000C5C39"/>
    <w:rsid w:val="000C6F2C"/>
    <w:rsid w:val="000C73D0"/>
    <w:rsid w:val="000E2F9D"/>
    <w:rsid w:val="000F085B"/>
    <w:rsid w:val="000F270D"/>
    <w:rsid w:val="00106BA6"/>
    <w:rsid w:val="001123E2"/>
    <w:rsid w:val="001130F5"/>
    <w:rsid w:val="0011431B"/>
    <w:rsid w:val="00127907"/>
    <w:rsid w:val="0013536E"/>
    <w:rsid w:val="001379E4"/>
    <w:rsid w:val="001406BA"/>
    <w:rsid w:val="00141F35"/>
    <w:rsid w:val="00142DFA"/>
    <w:rsid w:val="0015126B"/>
    <w:rsid w:val="00152DDE"/>
    <w:rsid w:val="00157129"/>
    <w:rsid w:val="00162E15"/>
    <w:rsid w:val="0016410C"/>
    <w:rsid w:val="001658B8"/>
    <w:rsid w:val="00165E71"/>
    <w:rsid w:val="001830E3"/>
    <w:rsid w:val="001843B2"/>
    <w:rsid w:val="00190D6C"/>
    <w:rsid w:val="00191291"/>
    <w:rsid w:val="001920A7"/>
    <w:rsid w:val="00192F18"/>
    <w:rsid w:val="00193B3E"/>
    <w:rsid w:val="001A4B53"/>
    <w:rsid w:val="001B706D"/>
    <w:rsid w:val="001C427A"/>
    <w:rsid w:val="001C6C3E"/>
    <w:rsid w:val="001E1D60"/>
    <w:rsid w:val="001E337F"/>
    <w:rsid w:val="001E4CB5"/>
    <w:rsid w:val="001E7301"/>
    <w:rsid w:val="001F1009"/>
    <w:rsid w:val="001F5B0C"/>
    <w:rsid w:val="001F6F04"/>
    <w:rsid w:val="001F746A"/>
    <w:rsid w:val="00200A1F"/>
    <w:rsid w:val="0020161B"/>
    <w:rsid w:val="00202240"/>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64043"/>
    <w:rsid w:val="002661AE"/>
    <w:rsid w:val="00267759"/>
    <w:rsid w:val="0027131C"/>
    <w:rsid w:val="00274407"/>
    <w:rsid w:val="002808DB"/>
    <w:rsid w:val="00280C6B"/>
    <w:rsid w:val="00287115"/>
    <w:rsid w:val="002925FD"/>
    <w:rsid w:val="00292BE6"/>
    <w:rsid w:val="002A0C17"/>
    <w:rsid w:val="002A198F"/>
    <w:rsid w:val="002A33FC"/>
    <w:rsid w:val="002B119F"/>
    <w:rsid w:val="002B39C4"/>
    <w:rsid w:val="002B6F85"/>
    <w:rsid w:val="002B7EE1"/>
    <w:rsid w:val="002C2447"/>
    <w:rsid w:val="002C4AA1"/>
    <w:rsid w:val="002C7A95"/>
    <w:rsid w:val="002D3109"/>
    <w:rsid w:val="002D62CD"/>
    <w:rsid w:val="002D6A01"/>
    <w:rsid w:val="002D7475"/>
    <w:rsid w:val="002E2603"/>
    <w:rsid w:val="002E4C52"/>
    <w:rsid w:val="002F505B"/>
    <w:rsid w:val="00301821"/>
    <w:rsid w:val="0030230C"/>
    <w:rsid w:val="00307D06"/>
    <w:rsid w:val="003113D2"/>
    <w:rsid w:val="00311B9C"/>
    <w:rsid w:val="00316AD0"/>
    <w:rsid w:val="003212F3"/>
    <w:rsid w:val="0032141A"/>
    <w:rsid w:val="00326198"/>
    <w:rsid w:val="0033279A"/>
    <w:rsid w:val="00333358"/>
    <w:rsid w:val="00341083"/>
    <w:rsid w:val="00343F5C"/>
    <w:rsid w:val="0035614B"/>
    <w:rsid w:val="003666D9"/>
    <w:rsid w:val="00370E7A"/>
    <w:rsid w:val="003715CE"/>
    <w:rsid w:val="003716BA"/>
    <w:rsid w:val="00387CC4"/>
    <w:rsid w:val="00392DF4"/>
    <w:rsid w:val="00392E2B"/>
    <w:rsid w:val="003937DF"/>
    <w:rsid w:val="003962AC"/>
    <w:rsid w:val="003A2A69"/>
    <w:rsid w:val="003A502F"/>
    <w:rsid w:val="003A51DE"/>
    <w:rsid w:val="003A6AD3"/>
    <w:rsid w:val="003B2A29"/>
    <w:rsid w:val="003B51DD"/>
    <w:rsid w:val="003C3D5B"/>
    <w:rsid w:val="003C7321"/>
    <w:rsid w:val="003C7D8E"/>
    <w:rsid w:val="003D13AE"/>
    <w:rsid w:val="003E2E7A"/>
    <w:rsid w:val="003E690E"/>
    <w:rsid w:val="003F0DB2"/>
    <w:rsid w:val="003F261A"/>
    <w:rsid w:val="004008D5"/>
    <w:rsid w:val="0040208C"/>
    <w:rsid w:val="00403050"/>
    <w:rsid w:val="00403978"/>
    <w:rsid w:val="00403B1A"/>
    <w:rsid w:val="0040434C"/>
    <w:rsid w:val="0041369D"/>
    <w:rsid w:val="00416A0B"/>
    <w:rsid w:val="00431155"/>
    <w:rsid w:val="00434373"/>
    <w:rsid w:val="0043614F"/>
    <w:rsid w:val="00436A6A"/>
    <w:rsid w:val="004412CB"/>
    <w:rsid w:val="00443A10"/>
    <w:rsid w:val="00444F62"/>
    <w:rsid w:val="00447234"/>
    <w:rsid w:val="00450106"/>
    <w:rsid w:val="004507AB"/>
    <w:rsid w:val="0045536B"/>
    <w:rsid w:val="00460863"/>
    <w:rsid w:val="00464381"/>
    <w:rsid w:val="00474F20"/>
    <w:rsid w:val="00475436"/>
    <w:rsid w:val="0048037E"/>
    <w:rsid w:val="00484D28"/>
    <w:rsid w:val="00485DE2"/>
    <w:rsid w:val="00493AD1"/>
    <w:rsid w:val="00494301"/>
    <w:rsid w:val="004970B2"/>
    <w:rsid w:val="00497E58"/>
    <w:rsid w:val="004A0ABA"/>
    <w:rsid w:val="004A1027"/>
    <w:rsid w:val="004A2110"/>
    <w:rsid w:val="004B0DD6"/>
    <w:rsid w:val="004B1EE0"/>
    <w:rsid w:val="004B6367"/>
    <w:rsid w:val="004C3B30"/>
    <w:rsid w:val="004C59E0"/>
    <w:rsid w:val="004C5E5E"/>
    <w:rsid w:val="004D1DE7"/>
    <w:rsid w:val="004E50BA"/>
    <w:rsid w:val="004E792B"/>
    <w:rsid w:val="004F21A3"/>
    <w:rsid w:val="004F2D60"/>
    <w:rsid w:val="00500D1E"/>
    <w:rsid w:val="00501F9B"/>
    <w:rsid w:val="00507A0F"/>
    <w:rsid w:val="00512632"/>
    <w:rsid w:val="0053076C"/>
    <w:rsid w:val="00537DF4"/>
    <w:rsid w:val="00545C60"/>
    <w:rsid w:val="00546722"/>
    <w:rsid w:val="005515FF"/>
    <w:rsid w:val="00551728"/>
    <w:rsid w:val="00551C65"/>
    <w:rsid w:val="0055406F"/>
    <w:rsid w:val="005552A2"/>
    <w:rsid w:val="005554A5"/>
    <w:rsid w:val="005732C0"/>
    <w:rsid w:val="0058167B"/>
    <w:rsid w:val="00594E2A"/>
    <w:rsid w:val="005952AF"/>
    <w:rsid w:val="005A0D0B"/>
    <w:rsid w:val="005A4C62"/>
    <w:rsid w:val="005A7F87"/>
    <w:rsid w:val="005B1DAD"/>
    <w:rsid w:val="005B2FE9"/>
    <w:rsid w:val="005B6439"/>
    <w:rsid w:val="005B6745"/>
    <w:rsid w:val="005C3D9D"/>
    <w:rsid w:val="005D54EE"/>
    <w:rsid w:val="005D598E"/>
    <w:rsid w:val="005E0F38"/>
    <w:rsid w:val="005E48A6"/>
    <w:rsid w:val="005E7DBA"/>
    <w:rsid w:val="005F2A18"/>
    <w:rsid w:val="005F2AF7"/>
    <w:rsid w:val="006001BC"/>
    <w:rsid w:val="00601925"/>
    <w:rsid w:val="006071B3"/>
    <w:rsid w:val="006166F0"/>
    <w:rsid w:val="00634ECE"/>
    <w:rsid w:val="0064052B"/>
    <w:rsid w:val="00640D6E"/>
    <w:rsid w:val="006416B9"/>
    <w:rsid w:val="00646195"/>
    <w:rsid w:val="00647FE6"/>
    <w:rsid w:val="006731CF"/>
    <w:rsid w:val="00680389"/>
    <w:rsid w:val="00682714"/>
    <w:rsid w:val="00684792"/>
    <w:rsid w:val="00684F2C"/>
    <w:rsid w:val="00693091"/>
    <w:rsid w:val="0069516E"/>
    <w:rsid w:val="006961AB"/>
    <w:rsid w:val="00697FC7"/>
    <w:rsid w:val="006A201F"/>
    <w:rsid w:val="006A6BFA"/>
    <w:rsid w:val="006B32D8"/>
    <w:rsid w:val="006B4294"/>
    <w:rsid w:val="006B5B70"/>
    <w:rsid w:val="006B7B97"/>
    <w:rsid w:val="006B7C17"/>
    <w:rsid w:val="006D297E"/>
    <w:rsid w:val="006D3CDA"/>
    <w:rsid w:val="006D614B"/>
    <w:rsid w:val="006D6F6E"/>
    <w:rsid w:val="006E03C4"/>
    <w:rsid w:val="006E0E80"/>
    <w:rsid w:val="006E5DD6"/>
    <w:rsid w:val="006F1586"/>
    <w:rsid w:val="006F1A94"/>
    <w:rsid w:val="006F6872"/>
    <w:rsid w:val="007111BF"/>
    <w:rsid w:val="00713BB3"/>
    <w:rsid w:val="007149EA"/>
    <w:rsid w:val="00715790"/>
    <w:rsid w:val="0072291E"/>
    <w:rsid w:val="00737591"/>
    <w:rsid w:val="00737EBC"/>
    <w:rsid w:val="00742BF6"/>
    <w:rsid w:val="00753198"/>
    <w:rsid w:val="00754510"/>
    <w:rsid w:val="0075768F"/>
    <w:rsid w:val="00760412"/>
    <w:rsid w:val="00760DF3"/>
    <w:rsid w:val="00762830"/>
    <w:rsid w:val="00764110"/>
    <w:rsid w:val="00766F9C"/>
    <w:rsid w:val="00776E97"/>
    <w:rsid w:val="00791C76"/>
    <w:rsid w:val="00791F86"/>
    <w:rsid w:val="007C14BC"/>
    <w:rsid w:val="007C7D89"/>
    <w:rsid w:val="007D003F"/>
    <w:rsid w:val="007D3F19"/>
    <w:rsid w:val="007D4786"/>
    <w:rsid w:val="007D722F"/>
    <w:rsid w:val="007F3440"/>
    <w:rsid w:val="008066EC"/>
    <w:rsid w:val="00810712"/>
    <w:rsid w:val="00810BDC"/>
    <w:rsid w:val="008119CB"/>
    <w:rsid w:val="008161F3"/>
    <w:rsid w:val="008175EE"/>
    <w:rsid w:val="00820E2B"/>
    <w:rsid w:val="00821DE6"/>
    <w:rsid w:val="008330A3"/>
    <w:rsid w:val="0083503D"/>
    <w:rsid w:val="008402D2"/>
    <w:rsid w:val="00842D4B"/>
    <w:rsid w:val="00860A12"/>
    <w:rsid w:val="00866263"/>
    <w:rsid w:val="00873FA8"/>
    <w:rsid w:val="00876341"/>
    <w:rsid w:val="00881283"/>
    <w:rsid w:val="00882178"/>
    <w:rsid w:val="00884454"/>
    <w:rsid w:val="008857D0"/>
    <w:rsid w:val="00886607"/>
    <w:rsid w:val="008909BC"/>
    <w:rsid w:val="00893255"/>
    <w:rsid w:val="00895164"/>
    <w:rsid w:val="008A05ED"/>
    <w:rsid w:val="008A3057"/>
    <w:rsid w:val="008A4A0F"/>
    <w:rsid w:val="008B2342"/>
    <w:rsid w:val="008B6504"/>
    <w:rsid w:val="008B71CA"/>
    <w:rsid w:val="008B76EA"/>
    <w:rsid w:val="008C1D50"/>
    <w:rsid w:val="008C6EC9"/>
    <w:rsid w:val="008D4FE9"/>
    <w:rsid w:val="008D6160"/>
    <w:rsid w:val="008D792A"/>
    <w:rsid w:val="008E0737"/>
    <w:rsid w:val="008F3297"/>
    <w:rsid w:val="008F6FD0"/>
    <w:rsid w:val="00900D4B"/>
    <w:rsid w:val="0090110E"/>
    <w:rsid w:val="00901694"/>
    <w:rsid w:val="009043E4"/>
    <w:rsid w:val="00904955"/>
    <w:rsid w:val="00905228"/>
    <w:rsid w:val="009073DB"/>
    <w:rsid w:val="009221D8"/>
    <w:rsid w:val="00922FFA"/>
    <w:rsid w:val="00927A6C"/>
    <w:rsid w:val="009337CB"/>
    <w:rsid w:val="00933FE0"/>
    <w:rsid w:val="00934A60"/>
    <w:rsid w:val="00954076"/>
    <w:rsid w:val="009562C9"/>
    <w:rsid w:val="00957DEB"/>
    <w:rsid w:val="00965CB5"/>
    <w:rsid w:val="00972789"/>
    <w:rsid w:val="009739DD"/>
    <w:rsid w:val="00975A43"/>
    <w:rsid w:val="00984517"/>
    <w:rsid w:val="00986F61"/>
    <w:rsid w:val="0099309D"/>
    <w:rsid w:val="00996636"/>
    <w:rsid w:val="00997D13"/>
    <w:rsid w:val="009A73CA"/>
    <w:rsid w:val="009A7972"/>
    <w:rsid w:val="009C71BB"/>
    <w:rsid w:val="009D07D7"/>
    <w:rsid w:val="009D120A"/>
    <w:rsid w:val="009D1FB9"/>
    <w:rsid w:val="009D3C93"/>
    <w:rsid w:val="009E13CB"/>
    <w:rsid w:val="009E6E94"/>
    <w:rsid w:val="009F3066"/>
    <w:rsid w:val="009F38DD"/>
    <w:rsid w:val="00A02D05"/>
    <w:rsid w:val="00A05165"/>
    <w:rsid w:val="00A10223"/>
    <w:rsid w:val="00A15251"/>
    <w:rsid w:val="00A17260"/>
    <w:rsid w:val="00A23250"/>
    <w:rsid w:val="00A27B16"/>
    <w:rsid w:val="00A27C38"/>
    <w:rsid w:val="00A306D4"/>
    <w:rsid w:val="00A31046"/>
    <w:rsid w:val="00A315B8"/>
    <w:rsid w:val="00A374AB"/>
    <w:rsid w:val="00A41BE7"/>
    <w:rsid w:val="00A423AF"/>
    <w:rsid w:val="00A479B3"/>
    <w:rsid w:val="00A47A6C"/>
    <w:rsid w:val="00A50B3A"/>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A6E6A"/>
    <w:rsid w:val="00AC00A2"/>
    <w:rsid w:val="00AC479B"/>
    <w:rsid w:val="00AD2987"/>
    <w:rsid w:val="00AE1049"/>
    <w:rsid w:val="00AE4B95"/>
    <w:rsid w:val="00AE6D63"/>
    <w:rsid w:val="00AF4B3F"/>
    <w:rsid w:val="00B03136"/>
    <w:rsid w:val="00B041F7"/>
    <w:rsid w:val="00B04713"/>
    <w:rsid w:val="00B158C1"/>
    <w:rsid w:val="00B224C8"/>
    <w:rsid w:val="00B235EA"/>
    <w:rsid w:val="00B27BFA"/>
    <w:rsid w:val="00B415BB"/>
    <w:rsid w:val="00B426C0"/>
    <w:rsid w:val="00B4586F"/>
    <w:rsid w:val="00B54AEB"/>
    <w:rsid w:val="00B55E19"/>
    <w:rsid w:val="00B57C60"/>
    <w:rsid w:val="00B600E2"/>
    <w:rsid w:val="00B61699"/>
    <w:rsid w:val="00B70298"/>
    <w:rsid w:val="00B74C3D"/>
    <w:rsid w:val="00B773F5"/>
    <w:rsid w:val="00B77F40"/>
    <w:rsid w:val="00B81E8C"/>
    <w:rsid w:val="00B93BD8"/>
    <w:rsid w:val="00B972FC"/>
    <w:rsid w:val="00BB0209"/>
    <w:rsid w:val="00BB6809"/>
    <w:rsid w:val="00BC2066"/>
    <w:rsid w:val="00BD07BA"/>
    <w:rsid w:val="00BD19FC"/>
    <w:rsid w:val="00BE38C4"/>
    <w:rsid w:val="00BF3C59"/>
    <w:rsid w:val="00BF58E8"/>
    <w:rsid w:val="00BF7B4E"/>
    <w:rsid w:val="00C06882"/>
    <w:rsid w:val="00C1447E"/>
    <w:rsid w:val="00C15AAD"/>
    <w:rsid w:val="00C2006C"/>
    <w:rsid w:val="00C2149A"/>
    <w:rsid w:val="00C2165C"/>
    <w:rsid w:val="00C21A8B"/>
    <w:rsid w:val="00C2746D"/>
    <w:rsid w:val="00C30A91"/>
    <w:rsid w:val="00C36016"/>
    <w:rsid w:val="00C52C53"/>
    <w:rsid w:val="00C56514"/>
    <w:rsid w:val="00C56AFA"/>
    <w:rsid w:val="00C5723E"/>
    <w:rsid w:val="00C57712"/>
    <w:rsid w:val="00C6161B"/>
    <w:rsid w:val="00C70E7A"/>
    <w:rsid w:val="00C72B19"/>
    <w:rsid w:val="00C7325C"/>
    <w:rsid w:val="00C75577"/>
    <w:rsid w:val="00C91A31"/>
    <w:rsid w:val="00C95007"/>
    <w:rsid w:val="00C9785C"/>
    <w:rsid w:val="00C97D59"/>
    <w:rsid w:val="00CA3286"/>
    <w:rsid w:val="00CA67B0"/>
    <w:rsid w:val="00CB0B8E"/>
    <w:rsid w:val="00CB13DA"/>
    <w:rsid w:val="00CB539B"/>
    <w:rsid w:val="00CB587F"/>
    <w:rsid w:val="00CB7EA7"/>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666B"/>
    <w:rsid w:val="00D16798"/>
    <w:rsid w:val="00D176F5"/>
    <w:rsid w:val="00D20534"/>
    <w:rsid w:val="00D22AC2"/>
    <w:rsid w:val="00D27691"/>
    <w:rsid w:val="00D27CAE"/>
    <w:rsid w:val="00D34F59"/>
    <w:rsid w:val="00D452A8"/>
    <w:rsid w:val="00D460CB"/>
    <w:rsid w:val="00D46B1E"/>
    <w:rsid w:val="00D50271"/>
    <w:rsid w:val="00D560E2"/>
    <w:rsid w:val="00D57C33"/>
    <w:rsid w:val="00D668B8"/>
    <w:rsid w:val="00D84467"/>
    <w:rsid w:val="00D84EF0"/>
    <w:rsid w:val="00D86DEA"/>
    <w:rsid w:val="00D86FBC"/>
    <w:rsid w:val="00D91925"/>
    <w:rsid w:val="00D93916"/>
    <w:rsid w:val="00DA1DD9"/>
    <w:rsid w:val="00DA425A"/>
    <w:rsid w:val="00DB11D5"/>
    <w:rsid w:val="00DB25F2"/>
    <w:rsid w:val="00DB2749"/>
    <w:rsid w:val="00DC3472"/>
    <w:rsid w:val="00DC5F24"/>
    <w:rsid w:val="00DC6C81"/>
    <w:rsid w:val="00DC7DC9"/>
    <w:rsid w:val="00DC7E29"/>
    <w:rsid w:val="00DD35EE"/>
    <w:rsid w:val="00DD592B"/>
    <w:rsid w:val="00DD6088"/>
    <w:rsid w:val="00DD722A"/>
    <w:rsid w:val="00DE53D0"/>
    <w:rsid w:val="00DF0ABA"/>
    <w:rsid w:val="00DF0E45"/>
    <w:rsid w:val="00DF775D"/>
    <w:rsid w:val="00E01D08"/>
    <w:rsid w:val="00E02FA1"/>
    <w:rsid w:val="00E0464E"/>
    <w:rsid w:val="00E067E4"/>
    <w:rsid w:val="00E1262D"/>
    <w:rsid w:val="00E15BCC"/>
    <w:rsid w:val="00E17405"/>
    <w:rsid w:val="00E20EB7"/>
    <w:rsid w:val="00E21BA6"/>
    <w:rsid w:val="00E2636A"/>
    <w:rsid w:val="00E349E0"/>
    <w:rsid w:val="00E35ADF"/>
    <w:rsid w:val="00E37117"/>
    <w:rsid w:val="00E4026B"/>
    <w:rsid w:val="00E43B4D"/>
    <w:rsid w:val="00E459A9"/>
    <w:rsid w:val="00E62EFD"/>
    <w:rsid w:val="00E72A12"/>
    <w:rsid w:val="00E75BBD"/>
    <w:rsid w:val="00E817E2"/>
    <w:rsid w:val="00E87266"/>
    <w:rsid w:val="00E96BC9"/>
    <w:rsid w:val="00EA0A8A"/>
    <w:rsid w:val="00EA473E"/>
    <w:rsid w:val="00EA4C35"/>
    <w:rsid w:val="00EA5C26"/>
    <w:rsid w:val="00EB167A"/>
    <w:rsid w:val="00EB5AB9"/>
    <w:rsid w:val="00EC13FD"/>
    <w:rsid w:val="00EC204A"/>
    <w:rsid w:val="00EC49CC"/>
    <w:rsid w:val="00ED4934"/>
    <w:rsid w:val="00ED64EC"/>
    <w:rsid w:val="00EE1B34"/>
    <w:rsid w:val="00EE3A80"/>
    <w:rsid w:val="00EE510B"/>
    <w:rsid w:val="00F06A15"/>
    <w:rsid w:val="00F07CA3"/>
    <w:rsid w:val="00F134EE"/>
    <w:rsid w:val="00F14C5F"/>
    <w:rsid w:val="00F16757"/>
    <w:rsid w:val="00F25C12"/>
    <w:rsid w:val="00F34B7A"/>
    <w:rsid w:val="00F34E59"/>
    <w:rsid w:val="00F35FBD"/>
    <w:rsid w:val="00F37AE2"/>
    <w:rsid w:val="00F45FEA"/>
    <w:rsid w:val="00F46BB2"/>
    <w:rsid w:val="00F47424"/>
    <w:rsid w:val="00F504C7"/>
    <w:rsid w:val="00F5124B"/>
    <w:rsid w:val="00F54741"/>
    <w:rsid w:val="00F67666"/>
    <w:rsid w:val="00F7207A"/>
    <w:rsid w:val="00F72BF5"/>
    <w:rsid w:val="00F73251"/>
    <w:rsid w:val="00F80685"/>
    <w:rsid w:val="00F84589"/>
    <w:rsid w:val="00F93037"/>
    <w:rsid w:val="00FA08EB"/>
    <w:rsid w:val="00FA5B7E"/>
    <w:rsid w:val="00FB0A24"/>
    <w:rsid w:val="00FB17AB"/>
    <w:rsid w:val="00FB3586"/>
    <w:rsid w:val="00FC40B2"/>
    <w:rsid w:val="00FC7AB0"/>
    <w:rsid w:val="00FD19C7"/>
    <w:rsid w:val="00FD38B3"/>
    <w:rsid w:val="00FD56DA"/>
    <w:rsid w:val="00FE2954"/>
    <w:rsid w:val="00FE459D"/>
    <w:rsid w:val="00FE6A5E"/>
    <w:rsid w:val="00FE6D63"/>
    <w:rsid w:val="00FE7AFB"/>
    <w:rsid w:val="00FF30F9"/>
    <w:rsid w:val="00FF366C"/>
    <w:rsid w:val="00FF4F76"/>
    <w:rsid w:val="0D6FD684"/>
    <w:rsid w:val="18604C77"/>
    <w:rsid w:val="1E5B6048"/>
    <w:rsid w:val="27E91A31"/>
    <w:rsid w:val="28023D37"/>
    <w:rsid w:val="30565769"/>
    <w:rsid w:val="3BC09938"/>
    <w:rsid w:val="3C9AE6FB"/>
    <w:rsid w:val="3CA25B20"/>
    <w:rsid w:val="4455A09E"/>
    <w:rsid w:val="44D47C12"/>
    <w:rsid w:val="45B85B99"/>
    <w:rsid w:val="46054AA6"/>
    <w:rsid w:val="46301509"/>
    <w:rsid w:val="47542BFA"/>
    <w:rsid w:val="48EFFC5B"/>
    <w:rsid w:val="4A659868"/>
    <w:rsid w:val="4A8BCCBC"/>
    <w:rsid w:val="4D98D246"/>
    <w:rsid w:val="4DC36D7E"/>
    <w:rsid w:val="4E54FBD5"/>
    <w:rsid w:val="5028A23C"/>
    <w:rsid w:val="5295BC4F"/>
    <w:rsid w:val="5340BE0A"/>
    <w:rsid w:val="570531A8"/>
    <w:rsid w:val="5B6D2145"/>
    <w:rsid w:val="5CBC10D0"/>
    <w:rsid w:val="61191F90"/>
    <w:rsid w:val="63B99918"/>
    <w:rsid w:val="6630DC5D"/>
    <w:rsid w:val="66F46634"/>
    <w:rsid w:val="697A918F"/>
    <w:rsid w:val="71D7260C"/>
    <w:rsid w:val="7209DDF0"/>
    <w:rsid w:val="767D7491"/>
    <w:rsid w:val="7A68F4AC"/>
    <w:rsid w:val="7ECCDAD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customStyle="1" w:styleId="TableParagraph">
    <w:name w:val="Table Paragraph"/>
    <w:basedOn w:val="Normal"/>
    <w:uiPriority w:val="1"/>
    <w:qFormat/>
    <w:rsid w:val="00E349E0"/>
    <w:pPr>
      <w:widowControl w:val="0"/>
      <w:autoSpaceDE w:val="0"/>
      <w:autoSpaceDN w:val="0"/>
      <w:ind w:left="112"/>
      <w:jc w:val="left"/>
    </w:pPr>
    <w:rPr>
      <w:rFonts w:ascii="Calibri" w:eastAsia="Calibri" w:hAnsi="Calibri" w:cs="Calibri"/>
      <w:sz w:val="22"/>
      <w:szCs w:val="22"/>
      <w:lang w:bidi="en-US"/>
    </w:rPr>
  </w:style>
  <w:style w:type="character" w:customStyle="1" w:styleId="normaltextrun">
    <w:name w:val="normaltextrun"/>
    <w:basedOn w:val="DefaultParagraphFont"/>
    <w:rsid w:val="00FC7AB0"/>
  </w:style>
  <w:style w:type="character" w:styleId="UnresolvedMention">
    <w:name w:val="Unresolved Mention"/>
    <w:basedOn w:val="DefaultParagraphFont"/>
    <w:uiPriority w:val="99"/>
    <w:semiHidden/>
    <w:unhideWhenUsed/>
    <w:rsid w:val="001843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05558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fq.dkhq@drc.ng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http://www.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lcf76f155ced4ddcb4097134ff3c332f xmlns="91d39724-a474-4874-9cb7-ae6e7e60802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88378B542A2B43A9CE6C51CF9E118C" ma:contentTypeVersion="13" ma:contentTypeDescription="Create a new document." ma:contentTypeScope="" ma:versionID="b18ca7f379da5a61d7daffaae4ced6fa">
  <xsd:schema xmlns:xsd="http://www.w3.org/2001/XMLSchema" xmlns:xs="http://www.w3.org/2001/XMLSchema" xmlns:p="http://schemas.microsoft.com/office/2006/metadata/properties" xmlns:ns2="91d39724-a474-4874-9cb7-ae6e7e608027" xmlns:ns3="32917c3c-b26e-405b-968c-007c80425b29" targetNamespace="http://schemas.microsoft.com/office/2006/metadata/properties" ma:root="true" ma:fieldsID="ba6894f519ad5fb573c1a976e600dcdf" ns2:_="" ns3:_="">
    <xsd:import namespace="91d39724-a474-4874-9cb7-ae6e7e608027"/>
    <xsd:import namespace="32917c3c-b26e-405b-968c-007c80425b2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d39724-a474-4874-9cb7-ae6e7e6080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32917c3c-b26e-405b-968c-007c80425b29"/>
    <ds:schemaRef ds:uri="91d39724-a474-4874-9cb7-ae6e7e608027"/>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96361F3F-F2DF-4033-9748-0A900BB26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d39724-a474-4874-9cb7-ae6e7e608027"/>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3392</Words>
  <Characters>19340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22687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3</cp:revision>
  <dcterms:created xsi:type="dcterms:W3CDTF">2022-09-15T11:26:00Z</dcterms:created>
  <dcterms:modified xsi:type="dcterms:W3CDTF">2022-11-09T11:05:00Z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